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2ED" w:rsidRPr="00B03CA1" w:rsidRDefault="00D862ED" w:rsidP="00D862ED">
      <w:pPr>
        <w:pStyle w:val="2"/>
        <w:jc w:val="center"/>
        <w:rPr>
          <w:rFonts w:asciiTheme="majorEastAsia" w:hAnsiTheme="majorEastAsia"/>
          <w:sz w:val="30"/>
          <w:szCs w:val="30"/>
        </w:rPr>
      </w:pPr>
      <w:r w:rsidRPr="00B03CA1">
        <w:rPr>
          <w:rFonts w:asciiTheme="majorEastAsia" w:hAnsiTheme="majorEastAsia" w:hint="eastAsia"/>
          <w:sz w:val="30"/>
          <w:szCs w:val="30"/>
        </w:rPr>
        <w:t>任务2 非洲猪瘟防控</w:t>
      </w:r>
    </w:p>
    <w:p w:rsidR="00D862ED" w:rsidRDefault="00D862ED" w:rsidP="00D862ED">
      <w:pPr>
        <w:spacing w:line="240" w:lineRule="auto"/>
        <w:ind w:firstLine="420"/>
      </w:pPr>
      <w:r w:rsidRPr="00815AFE">
        <w:rPr>
          <w:rFonts w:hint="eastAsia"/>
        </w:rPr>
        <w:t>非洲猪瘟由非洲猪瘟病毒（</w:t>
      </w:r>
      <w:r w:rsidRPr="00815AFE">
        <w:rPr>
          <w:rFonts w:hint="eastAsia"/>
        </w:rPr>
        <w:t>African Swine fever virus</w:t>
      </w:r>
      <w:r w:rsidRPr="00815AFE">
        <w:rPr>
          <w:rFonts w:hint="eastAsia"/>
        </w:rPr>
        <w:t>，简称：</w:t>
      </w:r>
      <w:r w:rsidRPr="00815AFE">
        <w:rPr>
          <w:rFonts w:hint="eastAsia"/>
        </w:rPr>
        <w:t>ASFV</w:t>
      </w:r>
      <w:r>
        <w:rPr>
          <w:rFonts w:hint="eastAsia"/>
        </w:rPr>
        <w:t>）感染家猪和各种野猪引起一种急性、出血性、烈性传染病，</w:t>
      </w:r>
      <w:r w:rsidRPr="00815AFE">
        <w:rPr>
          <w:rFonts w:hint="eastAsia"/>
        </w:rPr>
        <w:t>所有年龄的猪都易感。可表现为最急性、急性、亚急性和慢性四种形式。</w:t>
      </w:r>
    </w:p>
    <w:p w:rsidR="00D862ED" w:rsidRPr="00996390" w:rsidRDefault="00D862ED" w:rsidP="00D862ED">
      <w:pPr>
        <w:spacing w:line="240" w:lineRule="auto"/>
        <w:ind w:firstLineChars="200" w:firstLine="560"/>
        <w:rPr>
          <w:sz w:val="28"/>
        </w:rPr>
      </w:pPr>
      <w:r w:rsidRPr="00996390">
        <w:rPr>
          <w:sz w:val="28"/>
        </w:rPr>
        <w:t>一、疾病防控</w:t>
      </w:r>
    </w:p>
    <w:p w:rsidR="00D862ED" w:rsidRPr="00BC4B50" w:rsidRDefault="00D862ED" w:rsidP="00D862ED">
      <w:pPr>
        <w:spacing w:line="240" w:lineRule="auto"/>
        <w:ind w:firstLine="420"/>
      </w:pPr>
      <w:r w:rsidRPr="00BC4B50">
        <w:rPr>
          <w:rFonts w:hint="eastAsia"/>
        </w:rPr>
        <w:t>非洲猪瘟防控，事关生猪产业健康发展，事关人民群众肉食品保障，事关经济平稳运行和社会大局稳定。</w:t>
      </w:r>
    </w:p>
    <w:p w:rsidR="00D862ED" w:rsidRDefault="00D862ED" w:rsidP="00D862ED">
      <w:pPr>
        <w:spacing w:line="240" w:lineRule="auto"/>
        <w:ind w:firstLine="420"/>
      </w:pPr>
      <w:r w:rsidRPr="00BC4B50">
        <w:rPr>
          <w:rFonts w:hint="eastAsia"/>
        </w:rPr>
        <w:t>党中央、国务院对此高度重视。习近平总书记指出，要有效防控处置非洲猪瘟疫情，坚决防止扩散，减少对群众生活的影响。李克强总理强调，要做好非洲猪瘟等疫病防控，消除漏洞盲点，控制疫情蔓延。</w:t>
      </w:r>
    </w:p>
    <w:p w:rsidR="00D862ED" w:rsidRPr="00996390" w:rsidRDefault="00D862ED" w:rsidP="00D862ED">
      <w:pPr>
        <w:spacing w:line="240" w:lineRule="auto"/>
        <w:ind w:firstLineChars="200" w:firstLine="480"/>
        <w:rPr>
          <w:sz w:val="24"/>
        </w:rPr>
      </w:pPr>
      <w:r w:rsidRPr="00996390">
        <w:rPr>
          <w:rFonts w:hint="eastAsia"/>
          <w:sz w:val="24"/>
        </w:rPr>
        <w:t>（一）总体思路</w:t>
      </w:r>
    </w:p>
    <w:p w:rsidR="00D862ED" w:rsidRPr="00BC4B50" w:rsidRDefault="00D862ED" w:rsidP="00D862ED">
      <w:pPr>
        <w:spacing w:line="240" w:lineRule="auto"/>
        <w:ind w:firstLine="42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03BEDEF" wp14:editId="7623E65A">
            <wp:simplePos x="0" y="0"/>
            <wp:positionH relativeFrom="column">
              <wp:posOffset>4133850</wp:posOffset>
            </wp:positionH>
            <wp:positionV relativeFrom="paragraph">
              <wp:posOffset>7620</wp:posOffset>
            </wp:positionV>
            <wp:extent cx="1828800" cy="2287270"/>
            <wp:effectExtent l="0" t="0" r="0" b="0"/>
            <wp:wrapSquare wrapText="bothSides"/>
            <wp:docPr id="5006" name="图片 5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8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4B50">
        <w:rPr>
          <w:rFonts w:hint="eastAsia"/>
        </w:rPr>
        <w:t>非洲猪瘟的防控是一项复杂的系统工程：</w:t>
      </w:r>
    </w:p>
    <w:p w:rsidR="00D862ED" w:rsidRDefault="00D862ED" w:rsidP="00D862ED">
      <w:pPr>
        <w:spacing w:line="240" w:lineRule="auto"/>
        <w:ind w:firstLine="420"/>
      </w:pPr>
      <w:r w:rsidRPr="00BC4B50">
        <w:rPr>
          <w:rFonts w:hint="eastAsia"/>
        </w:rPr>
        <w:t>加强领导</w:t>
      </w:r>
      <w:r>
        <w:rPr>
          <w:rFonts w:hint="eastAsia"/>
        </w:rPr>
        <w:t>、</w:t>
      </w:r>
      <w:r w:rsidRPr="00BC4B50">
        <w:rPr>
          <w:rFonts w:hint="eastAsia"/>
        </w:rPr>
        <w:t>依法治理</w:t>
      </w:r>
      <w:r>
        <w:rPr>
          <w:rFonts w:hint="eastAsia"/>
        </w:rPr>
        <w:t>、</w:t>
      </w:r>
      <w:r w:rsidRPr="00BC4B50">
        <w:rPr>
          <w:rFonts w:hint="eastAsia"/>
        </w:rPr>
        <w:t>各方配合</w:t>
      </w:r>
      <w:r>
        <w:rPr>
          <w:rFonts w:hint="eastAsia"/>
        </w:rPr>
        <w:t>、</w:t>
      </w:r>
      <w:r w:rsidRPr="00BC4B50">
        <w:rPr>
          <w:rFonts w:hint="eastAsia"/>
        </w:rPr>
        <w:t>群策群力</w:t>
      </w:r>
      <w:r>
        <w:rPr>
          <w:rFonts w:hint="eastAsia"/>
        </w:rPr>
        <w:t>、</w:t>
      </w:r>
      <w:r w:rsidRPr="00BC4B50">
        <w:rPr>
          <w:rFonts w:hint="eastAsia"/>
        </w:rPr>
        <w:t>科学防控</w:t>
      </w:r>
      <w:r>
        <w:rPr>
          <w:rFonts w:hint="eastAsia"/>
        </w:rPr>
        <w:t>。</w:t>
      </w:r>
    </w:p>
    <w:p w:rsidR="00D862ED" w:rsidRPr="00996390" w:rsidRDefault="00D862ED" w:rsidP="00D862ED">
      <w:pPr>
        <w:spacing w:line="240" w:lineRule="auto"/>
        <w:ind w:firstLineChars="200" w:firstLine="480"/>
        <w:rPr>
          <w:sz w:val="24"/>
        </w:rPr>
      </w:pPr>
      <w:r w:rsidRPr="00996390">
        <w:rPr>
          <w:rFonts w:hint="eastAsia"/>
          <w:sz w:val="24"/>
        </w:rPr>
        <w:t>（二）官方防控措施</w:t>
      </w:r>
    </w:p>
    <w:p w:rsidR="00D862ED" w:rsidRDefault="00D862ED" w:rsidP="00D862ED">
      <w:pPr>
        <w:spacing w:line="240" w:lineRule="auto"/>
        <w:ind w:firstLine="420"/>
      </w:pPr>
      <w:r w:rsidRPr="00BC4B50">
        <w:rPr>
          <w:rFonts w:hint="eastAsia"/>
        </w:rPr>
        <w:t>国务院办公厅印发的《关于加强非洲猪瘟防控工作的意见》，提出了“八加强一规范一稳定”的防控工作总要求，是指导防控非洲猪瘟、提升防控能力、稳定生猪生产发展的纲领性文件。</w:t>
      </w:r>
    </w:p>
    <w:p w:rsidR="00D862ED" w:rsidRPr="00996390" w:rsidRDefault="00D862ED" w:rsidP="00D862ED">
      <w:pPr>
        <w:spacing w:line="240" w:lineRule="auto"/>
        <w:ind w:firstLineChars="200" w:firstLine="560"/>
        <w:rPr>
          <w:sz w:val="28"/>
        </w:rPr>
      </w:pPr>
      <w:r w:rsidRPr="00996390">
        <w:rPr>
          <w:sz w:val="28"/>
        </w:rPr>
        <w:t>二</w:t>
      </w:r>
      <w:r w:rsidRPr="00996390">
        <w:rPr>
          <w:rFonts w:hint="eastAsia"/>
          <w:sz w:val="28"/>
        </w:rPr>
        <w:t>、</w:t>
      </w:r>
      <w:r w:rsidRPr="00996390">
        <w:rPr>
          <w:sz w:val="28"/>
        </w:rPr>
        <w:t>疾病诊断</w:t>
      </w:r>
    </w:p>
    <w:p w:rsidR="00D862ED" w:rsidRPr="00996390" w:rsidRDefault="00D862ED" w:rsidP="00D862ED">
      <w:pPr>
        <w:spacing w:line="240" w:lineRule="auto"/>
        <w:ind w:firstLineChars="200" w:firstLine="480"/>
        <w:rPr>
          <w:sz w:val="24"/>
        </w:rPr>
      </w:pPr>
      <w:r w:rsidRPr="00996390">
        <w:rPr>
          <w:rFonts w:hint="eastAsia"/>
          <w:sz w:val="24"/>
        </w:rPr>
        <w:t>（一）病原诊断</w:t>
      </w:r>
    </w:p>
    <w:p w:rsidR="00D862ED" w:rsidRDefault="00D862ED" w:rsidP="00D862ED">
      <w:pPr>
        <w:spacing w:line="240" w:lineRule="auto"/>
        <w:ind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49068D" wp14:editId="3E8D32CE">
                <wp:simplePos x="0" y="0"/>
                <wp:positionH relativeFrom="column">
                  <wp:posOffset>4343400</wp:posOffset>
                </wp:positionH>
                <wp:positionV relativeFrom="paragraph">
                  <wp:posOffset>520700</wp:posOffset>
                </wp:positionV>
                <wp:extent cx="1593850" cy="333375"/>
                <wp:effectExtent l="0" t="0" r="25400" b="28575"/>
                <wp:wrapSquare wrapText="bothSides"/>
                <wp:docPr id="5005" name="矩形 5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38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862ED" w:rsidRDefault="00D862ED" w:rsidP="00D862ED">
                            <w:pPr>
                              <w:pStyle w:val="a5"/>
                            </w:pPr>
                            <w:r w:rsidRPr="00EB2F8F">
                              <w:rPr>
                                <w:rFonts w:hint="eastAsia"/>
                              </w:rPr>
                              <w:t>图</w:t>
                            </w:r>
                            <w:r w:rsidRPr="00EB2F8F">
                              <w:rPr>
                                <w:rFonts w:hint="eastAsia"/>
                              </w:rPr>
                              <w:t>2-</w:t>
                            </w:r>
                            <w:r w:rsidRPr="00EB2F8F">
                              <w:t>2</w:t>
                            </w:r>
                            <w:r>
                              <w:t xml:space="preserve">-7 </w:t>
                            </w:r>
                            <w:r>
                              <w:rPr>
                                <w:rFonts w:hint="eastAsia"/>
                              </w:rPr>
                              <w:t>皮肤溃疡</w:t>
                            </w:r>
                          </w:p>
                          <w:p w:rsidR="00D862ED" w:rsidRPr="00EB2F8F" w:rsidRDefault="00D862ED" w:rsidP="00D862E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9068D" id="矩形 5005" o:spid="_x0000_s1026" style="position:absolute;left:0;text-align:left;margin-left:342pt;margin-top:41pt;width:125.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" fillcolor="window" strokecolor="window" strokeweight="1pt">
                <v:path arrowok="t"/>
                <v:textbox>
                  <w:txbxContent>
                    <w:p w:rsidR="00D862ED" w:rsidRDefault="00D862ED" w:rsidP="00D862ED">
                      <w:pPr>
                        <w:pStyle w:val="a5"/>
                      </w:pPr>
                      <w:r w:rsidRPr="00EB2F8F">
                        <w:rPr>
                          <w:rFonts w:hint="eastAsia"/>
                        </w:rPr>
                        <w:t>图</w:t>
                      </w:r>
                      <w:r w:rsidRPr="00EB2F8F">
                        <w:rPr>
                          <w:rFonts w:hint="eastAsia"/>
                        </w:rPr>
                        <w:t>2-</w:t>
                      </w:r>
                      <w:r w:rsidRPr="00EB2F8F">
                        <w:t>2</w:t>
                      </w:r>
                      <w:r>
                        <w:t xml:space="preserve">-7 </w:t>
                      </w:r>
                      <w:r>
                        <w:rPr>
                          <w:rFonts w:hint="eastAsia"/>
                        </w:rPr>
                        <w:t>皮肤溃疡</w:t>
                      </w:r>
                    </w:p>
                    <w:p w:rsidR="00D862ED" w:rsidRPr="00EB2F8F" w:rsidRDefault="00D862ED" w:rsidP="00D862ED">
                      <w:pPr>
                        <w:pStyle w:val="a5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2C76A9">
        <w:rPr>
          <w:rFonts w:hint="eastAsia"/>
        </w:rPr>
        <w:t>非洲猪瘟病毒</w:t>
      </w:r>
      <w:r>
        <w:rPr>
          <w:rFonts w:hint="eastAsia"/>
        </w:rPr>
        <w:t>（</w:t>
      </w:r>
      <w:r>
        <w:t>Asfarviridae Asfivirus ASFV</w:t>
      </w:r>
      <w:r>
        <w:rPr>
          <w:rFonts w:hint="eastAsia"/>
        </w:rPr>
        <w:t>）</w:t>
      </w:r>
      <w:r w:rsidRPr="002C76A9">
        <w:rPr>
          <w:rFonts w:hint="eastAsia"/>
        </w:rPr>
        <w:t>科中唯一成员。兼具虹彩病毒和痘病毒的某些特性</w:t>
      </w:r>
      <w:r>
        <w:rPr>
          <w:rFonts w:hint="eastAsia"/>
        </w:rPr>
        <w:t>，</w:t>
      </w:r>
      <w:r w:rsidRPr="002C76A9">
        <w:rPr>
          <w:rFonts w:hint="eastAsia"/>
        </w:rPr>
        <w:t>核酸为</w:t>
      </w:r>
      <w:r w:rsidRPr="002C76A9">
        <w:rPr>
          <w:rFonts w:hint="eastAsia"/>
        </w:rPr>
        <w:t>DNA</w:t>
      </w:r>
      <w:r w:rsidRPr="002C76A9">
        <w:rPr>
          <w:rFonts w:hint="eastAsia"/>
        </w:rPr>
        <w:t>的虫媒病毒</w:t>
      </w:r>
      <w:r>
        <w:rPr>
          <w:rFonts w:hint="eastAsia"/>
        </w:rPr>
        <w:t>，</w:t>
      </w:r>
      <w:r w:rsidRPr="002C76A9">
        <w:rPr>
          <w:rFonts w:hint="eastAsia"/>
        </w:rPr>
        <w:t>只有一个血清型，</w:t>
      </w:r>
      <w:r w:rsidRPr="002C76A9">
        <w:rPr>
          <w:rFonts w:hint="eastAsia"/>
        </w:rPr>
        <w:t>22</w:t>
      </w:r>
      <w:r w:rsidRPr="002C76A9">
        <w:rPr>
          <w:rFonts w:hint="eastAsia"/>
        </w:rPr>
        <w:t>个基因型</w:t>
      </w:r>
      <w:r>
        <w:rPr>
          <w:rFonts w:hint="eastAsia"/>
        </w:rPr>
        <w:t>。</w:t>
      </w:r>
    </w:p>
    <w:p w:rsidR="00D862ED" w:rsidRPr="00996390" w:rsidRDefault="00D862ED" w:rsidP="00D862ED">
      <w:pPr>
        <w:spacing w:line="240" w:lineRule="auto"/>
        <w:ind w:firstLineChars="200" w:firstLine="480"/>
        <w:rPr>
          <w:sz w:val="24"/>
        </w:rPr>
      </w:pPr>
      <w:r w:rsidRPr="00996390">
        <w:rPr>
          <w:rFonts w:hint="eastAsia"/>
          <w:sz w:val="24"/>
        </w:rPr>
        <w:t>（二）流行病学诊断</w:t>
      </w:r>
    </w:p>
    <w:p w:rsidR="00D862ED" w:rsidRDefault="00D862ED" w:rsidP="00D862ED">
      <w:pPr>
        <w:spacing w:line="240" w:lineRule="auto"/>
        <w:ind w:firstLine="420"/>
      </w:pPr>
      <w:r w:rsidRPr="002C76A9">
        <w:rPr>
          <w:rFonts w:hint="eastAsia"/>
        </w:rPr>
        <w:t>传染源</w:t>
      </w:r>
      <w:r>
        <w:rPr>
          <w:rFonts w:hint="eastAsia"/>
        </w:rPr>
        <w:t>：</w:t>
      </w:r>
      <w:r w:rsidRPr="002C76A9">
        <w:rPr>
          <w:rFonts w:hint="eastAsia"/>
        </w:rPr>
        <w:t>感染的软蜱</w:t>
      </w:r>
      <w:r>
        <w:rPr>
          <w:rFonts w:hint="eastAsia"/>
        </w:rPr>
        <w:t>；</w:t>
      </w:r>
      <w:r w:rsidRPr="002C76A9">
        <w:rPr>
          <w:rFonts w:hint="eastAsia"/>
        </w:rPr>
        <w:t>感染的猪（家猪、野猪）</w:t>
      </w:r>
      <w:r>
        <w:rPr>
          <w:rFonts w:hint="eastAsia"/>
        </w:rPr>
        <w:t>；</w:t>
      </w:r>
      <w:r w:rsidRPr="002C76A9">
        <w:rPr>
          <w:rFonts w:hint="eastAsia"/>
        </w:rPr>
        <w:t>污染的饲料（泔水、猪肉制品）</w:t>
      </w:r>
      <w:r>
        <w:rPr>
          <w:rFonts w:hint="eastAsia"/>
        </w:rPr>
        <w:t>；</w:t>
      </w:r>
      <w:r w:rsidRPr="002C76A9">
        <w:rPr>
          <w:rFonts w:hint="eastAsia"/>
        </w:rPr>
        <w:t>污染的设施工具（车辆、人员装备（衣服、靴子）、注射（手术）器械</w:t>
      </w:r>
      <w:r>
        <w:rPr>
          <w:rFonts w:hint="eastAsia"/>
        </w:rPr>
        <w:t>等。</w:t>
      </w:r>
    </w:p>
    <w:p w:rsidR="00D862ED" w:rsidRDefault="00D862ED" w:rsidP="00D862ED">
      <w:pPr>
        <w:spacing w:line="240" w:lineRule="auto"/>
        <w:ind w:firstLine="42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9E2CBAC" wp14:editId="1CAC603A">
            <wp:simplePos x="0" y="0"/>
            <wp:positionH relativeFrom="column">
              <wp:posOffset>3975100</wp:posOffset>
            </wp:positionH>
            <wp:positionV relativeFrom="paragraph">
              <wp:posOffset>93980</wp:posOffset>
            </wp:positionV>
            <wp:extent cx="1974850" cy="1884045"/>
            <wp:effectExtent l="0" t="0" r="6350" b="1905"/>
            <wp:wrapSquare wrapText="bothSides"/>
            <wp:docPr id="5004" name="图片 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2F8F">
        <w:rPr>
          <w:rFonts w:hint="eastAsia"/>
        </w:rPr>
        <w:t>宿主</w:t>
      </w:r>
      <w:r>
        <w:rPr>
          <w:rFonts w:hint="eastAsia"/>
        </w:rPr>
        <w:t>：</w:t>
      </w:r>
      <w:r w:rsidRPr="00EB2F8F">
        <w:rPr>
          <w:rFonts w:hint="eastAsia"/>
        </w:rPr>
        <w:t>家猪、野猪和软蜱</w:t>
      </w:r>
      <w:r>
        <w:rPr>
          <w:rFonts w:hint="eastAsia"/>
        </w:rPr>
        <w:t>。</w:t>
      </w:r>
    </w:p>
    <w:p w:rsidR="00D862ED" w:rsidRDefault="00D862ED" w:rsidP="00D862ED">
      <w:pPr>
        <w:spacing w:line="240" w:lineRule="auto"/>
        <w:ind w:firstLine="420"/>
      </w:pPr>
      <w:r w:rsidRPr="00EB2F8F">
        <w:rPr>
          <w:rFonts w:hint="eastAsia"/>
        </w:rPr>
        <w:t>传播途径多种多样</w:t>
      </w:r>
      <w:r>
        <w:rPr>
          <w:rFonts w:hint="eastAsia"/>
        </w:rPr>
        <w:t>，</w:t>
      </w:r>
      <w:r w:rsidRPr="00EB2F8F">
        <w:rPr>
          <w:rFonts w:hint="eastAsia"/>
        </w:rPr>
        <w:t>接触、口鼻、叮咬、注射等</w:t>
      </w:r>
      <w:r>
        <w:rPr>
          <w:rFonts w:hint="eastAsia"/>
        </w:rPr>
        <w:t>均可传播。</w:t>
      </w:r>
    </w:p>
    <w:p w:rsidR="00D862ED" w:rsidRPr="00996390" w:rsidRDefault="00D862ED" w:rsidP="00D862ED">
      <w:pPr>
        <w:spacing w:line="240" w:lineRule="auto"/>
        <w:ind w:firstLineChars="200" w:firstLine="480"/>
        <w:rPr>
          <w:sz w:val="24"/>
        </w:rPr>
      </w:pPr>
      <w:r w:rsidRPr="00996390">
        <w:rPr>
          <w:rFonts w:hint="eastAsia"/>
          <w:sz w:val="24"/>
        </w:rPr>
        <w:t>（三）临床诊断</w:t>
      </w:r>
    </w:p>
    <w:p w:rsidR="00D862ED" w:rsidRPr="00302F71" w:rsidRDefault="00D862ED" w:rsidP="00D862ED">
      <w:pPr>
        <w:spacing w:line="240" w:lineRule="auto"/>
        <w:ind w:firstLine="420"/>
      </w:pPr>
      <w:r w:rsidRPr="00302F71">
        <w:rPr>
          <w:rFonts w:hint="eastAsia"/>
        </w:rPr>
        <w:t>急性型（强毒株）</w:t>
      </w:r>
    </w:p>
    <w:p w:rsidR="00D862ED" w:rsidRPr="00302F71" w:rsidRDefault="00D862ED" w:rsidP="00D862ED">
      <w:pPr>
        <w:spacing w:line="240" w:lineRule="auto"/>
        <w:ind w:firstLine="420"/>
      </w:pPr>
      <w:r w:rsidRPr="00302F71">
        <w:rPr>
          <w:rFonts w:hint="eastAsia"/>
        </w:rPr>
        <w:t>发烧</w:t>
      </w:r>
      <w:r>
        <w:rPr>
          <w:rFonts w:hint="eastAsia"/>
        </w:rPr>
        <w:t>、</w:t>
      </w:r>
      <w:r w:rsidRPr="00302F71">
        <w:rPr>
          <w:rFonts w:hint="eastAsia"/>
        </w:rPr>
        <w:t>食欲减退</w:t>
      </w:r>
      <w:r>
        <w:rPr>
          <w:rFonts w:hint="eastAsia"/>
        </w:rPr>
        <w:t>、</w:t>
      </w:r>
      <w:r w:rsidRPr="00302F71">
        <w:rPr>
          <w:rFonts w:hint="eastAsia"/>
        </w:rPr>
        <w:t>不愿活动</w:t>
      </w:r>
      <w:r>
        <w:rPr>
          <w:rFonts w:hint="eastAsia"/>
        </w:rPr>
        <w:t>，</w:t>
      </w:r>
      <w:r w:rsidRPr="00302F71">
        <w:rPr>
          <w:rFonts w:hint="eastAsia"/>
        </w:rPr>
        <w:t>局部皮肤变红或变蓝色</w:t>
      </w:r>
      <w:r>
        <w:rPr>
          <w:rFonts w:hint="eastAsia"/>
        </w:rPr>
        <w:t>；</w:t>
      </w:r>
    </w:p>
    <w:p w:rsidR="00D862ED" w:rsidRDefault="00D862ED" w:rsidP="00D862ED">
      <w:pPr>
        <w:spacing w:line="240" w:lineRule="auto"/>
        <w:ind w:firstLine="420"/>
      </w:pPr>
      <w:r w:rsidRPr="00302F71">
        <w:rPr>
          <w:rFonts w:hint="eastAsia"/>
        </w:rPr>
        <w:t>腹泻</w:t>
      </w:r>
      <w:r>
        <w:rPr>
          <w:rFonts w:hint="eastAsia"/>
        </w:rPr>
        <w:t>、</w:t>
      </w:r>
      <w:r w:rsidRPr="00302F71">
        <w:rPr>
          <w:rFonts w:hint="eastAsia"/>
        </w:rPr>
        <w:t>呕吐</w:t>
      </w:r>
      <w:r>
        <w:rPr>
          <w:rFonts w:hint="eastAsia"/>
        </w:rPr>
        <w:t>，</w:t>
      </w:r>
      <w:r w:rsidRPr="00302F71">
        <w:rPr>
          <w:rFonts w:hint="eastAsia"/>
        </w:rPr>
        <w:t>呼吸困难</w:t>
      </w:r>
      <w:r>
        <w:rPr>
          <w:rFonts w:hint="eastAsia"/>
        </w:rPr>
        <w:t>，</w:t>
      </w:r>
      <w:r w:rsidRPr="00302F71">
        <w:rPr>
          <w:rFonts w:hint="eastAsia"/>
        </w:rPr>
        <w:t>流产</w:t>
      </w:r>
      <w:r>
        <w:rPr>
          <w:rFonts w:hint="eastAsia"/>
        </w:rPr>
        <w:t>，</w:t>
      </w:r>
      <w:r w:rsidRPr="00302F71">
        <w:rPr>
          <w:rFonts w:hint="eastAsia"/>
        </w:rPr>
        <w:t>死亡率高</w:t>
      </w:r>
      <w:r>
        <w:rPr>
          <w:rFonts w:hint="eastAsia"/>
        </w:rPr>
        <w:t>，</w:t>
      </w:r>
      <w:r w:rsidRPr="00302F71">
        <w:rPr>
          <w:rFonts w:hint="eastAsia"/>
        </w:rPr>
        <w:t>仔猪发生</w:t>
      </w:r>
      <w:r w:rsidRPr="00302F71">
        <w:rPr>
          <w:rFonts w:hint="eastAsia"/>
        </w:rPr>
        <w:t>ASF</w:t>
      </w:r>
      <w:r w:rsidRPr="00302F71">
        <w:rPr>
          <w:rFonts w:hint="eastAsia"/>
        </w:rPr>
        <w:t>，耳、鼻、唇、腿发红，神经症状，数小时内死亡。</w:t>
      </w:r>
    </w:p>
    <w:p w:rsidR="00D862ED" w:rsidRPr="00302F71" w:rsidRDefault="00D862ED" w:rsidP="00D862ED">
      <w:pPr>
        <w:spacing w:line="240" w:lineRule="auto"/>
        <w:ind w:firstLine="420"/>
      </w:pPr>
      <w:r w:rsidRPr="00302F71">
        <w:rPr>
          <w:rFonts w:hint="eastAsia"/>
        </w:rPr>
        <w:t>亚急性型（中等毒力毒株）</w:t>
      </w:r>
    </w:p>
    <w:p w:rsidR="00D862ED" w:rsidRPr="00302F71" w:rsidRDefault="00D862ED" w:rsidP="00D862ED">
      <w:pPr>
        <w:spacing w:line="240" w:lineRule="auto"/>
        <w:ind w:firstLine="420"/>
      </w:pPr>
      <w:r w:rsidRPr="00302F71">
        <w:rPr>
          <w:rFonts w:hint="eastAsia"/>
        </w:rPr>
        <w:t>急性发病</w:t>
      </w:r>
      <w:r>
        <w:rPr>
          <w:rFonts w:hint="eastAsia"/>
        </w:rPr>
        <w:t>，</w:t>
      </w:r>
      <w:r w:rsidRPr="00302F71">
        <w:rPr>
          <w:rFonts w:hint="eastAsia"/>
        </w:rPr>
        <w:t>死亡率低</w:t>
      </w:r>
      <w:r>
        <w:rPr>
          <w:rFonts w:hint="eastAsia"/>
        </w:rPr>
        <w:t>。</w:t>
      </w:r>
    </w:p>
    <w:p w:rsidR="00D862ED" w:rsidRPr="00302F71" w:rsidRDefault="00D862ED" w:rsidP="00D862ED">
      <w:pPr>
        <w:spacing w:line="240" w:lineRule="auto"/>
        <w:ind w:firstLine="420"/>
      </w:pPr>
      <w:r w:rsidRPr="00302F71">
        <w:rPr>
          <w:rFonts w:hint="eastAsia"/>
        </w:rPr>
        <w:t>慢性型（低毒力毒株）</w:t>
      </w:r>
    </w:p>
    <w:p w:rsidR="00D862ED" w:rsidRPr="00302F71" w:rsidRDefault="00D862ED" w:rsidP="00D862ED">
      <w:pPr>
        <w:spacing w:line="240" w:lineRule="auto"/>
        <w:ind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F44346" wp14:editId="04C5A2BC">
                <wp:simplePos x="0" y="0"/>
                <wp:positionH relativeFrom="column">
                  <wp:posOffset>4105275</wp:posOffset>
                </wp:positionH>
                <wp:positionV relativeFrom="paragraph">
                  <wp:posOffset>5715</wp:posOffset>
                </wp:positionV>
                <wp:extent cx="1771650" cy="333375"/>
                <wp:effectExtent l="0" t="0" r="19050" b="28575"/>
                <wp:wrapSquare wrapText="bothSides"/>
                <wp:docPr id="5003" name="矩形 5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16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862ED" w:rsidRDefault="00D862ED" w:rsidP="00D862ED">
                            <w:pPr>
                              <w:pStyle w:val="a5"/>
                            </w:pPr>
                            <w:r w:rsidRPr="00EB2F8F">
                              <w:rPr>
                                <w:rFonts w:hint="eastAsia"/>
                              </w:rPr>
                              <w:t>图</w:t>
                            </w:r>
                            <w:r w:rsidRPr="00EB2F8F">
                              <w:rPr>
                                <w:rFonts w:hint="eastAsia"/>
                              </w:rPr>
                              <w:t>2-</w:t>
                            </w:r>
                            <w:r w:rsidRPr="00EB2F8F">
                              <w:t>2</w:t>
                            </w:r>
                            <w:r>
                              <w:t>-8</w:t>
                            </w:r>
                            <w:r>
                              <w:rPr>
                                <w:rFonts w:hint="eastAsia"/>
                              </w:rPr>
                              <w:t>流产</w:t>
                            </w:r>
                            <w:r>
                              <w:t>胎儿</w:t>
                            </w:r>
                            <w:r>
                              <w:rPr>
                                <w:rFonts w:hint="eastAsia"/>
                              </w:rPr>
                              <w:t>，</w:t>
                            </w:r>
                            <w:r>
                              <w:t>全身水肿</w:t>
                            </w:r>
                          </w:p>
                          <w:p w:rsidR="00D862ED" w:rsidRPr="00EB2F8F" w:rsidRDefault="00D862ED" w:rsidP="00D862E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44346" id="矩形 5003" o:spid="_x0000_s1027" style="position:absolute;left:0;text-align:left;margin-left:323.25pt;margin-top:.45pt;width:139.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" fillcolor="window" strokecolor="window" strokeweight="1pt">
                <v:path arrowok="t"/>
                <v:textbox>
                  <w:txbxContent>
                    <w:p w:rsidR="00D862ED" w:rsidRDefault="00D862ED" w:rsidP="00D862ED">
                      <w:pPr>
                        <w:pStyle w:val="a5"/>
                      </w:pPr>
                      <w:r w:rsidRPr="00EB2F8F">
                        <w:rPr>
                          <w:rFonts w:hint="eastAsia"/>
                        </w:rPr>
                        <w:t>图</w:t>
                      </w:r>
                      <w:r w:rsidRPr="00EB2F8F">
                        <w:rPr>
                          <w:rFonts w:hint="eastAsia"/>
                        </w:rPr>
                        <w:t>2-</w:t>
                      </w:r>
                      <w:r w:rsidRPr="00EB2F8F">
                        <w:t>2</w:t>
                      </w:r>
                      <w:r>
                        <w:t>-8</w:t>
                      </w:r>
                      <w:r>
                        <w:rPr>
                          <w:rFonts w:hint="eastAsia"/>
                        </w:rPr>
                        <w:t>流产</w:t>
                      </w:r>
                      <w:r>
                        <w:t>胎儿</w:t>
                      </w:r>
                      <w:r>
                        <w:rPr>
                          <w:rFonts w:hint="eastAsia"/>
                        </w:rPr>
                        <w:t>，</w:t>
                      </w:r>
                      <w:r>
                        <w:t>全身水肿</w:t>
                      </w:r>
                    </w:p>
                    <w:p w:rsidR="00D862ED" w:rsidRPr="00EB2F8F" w:rsidRDefault="00D862ED" w:rsidP="00D862ED">
                      <w:pPr>
                        <w:pStyle w:val="a5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302F71">
        <w:rPr>
          <w:rFonts w:hint="eastAsia"/>
        </w:rPr>
        <w:t>消瘦、偶见体温升高</w:t>
      </w:r>
      <w:r>
        <w:rPr>
          <w:rFonts w:hint="eastAsia"/>
        </w:rPr>
        <w:t>，</w:t>
      </w:r>
      <w:r w:rsidRPr="00302F71">
        <w:rPr>
          <w:rFonts w:hint="eastAsia"/>
        </w:rPr>
        <w:t>多处皮肤局部红斑、溃疡</w:t>
      </w:r>
      <w:r>
        <w:rPr>
          <w:rFonts w:hint="eastAsia"/>
        </w:rPr>
        <w:t>，</w:t>
      </w:r>
      <w:r w:rsidRPr="00302F71">
        <w:rPr>
          <w:rFonts w:hint="eastAsia"/>
        </w:rPr>
        <w:t>耳部、腹部、大腿内侧可能凸起或坏死</w:t>
      </w:r>
      <w:r>
        <w:rPr>
          <w:rFonts w:hint="eastAsia"/>
        </w:rPr>
        <w:t>（见图</w:t>
      </w:r>
      <w:r>
        <w:rPr>
          <w:rFonts w:hint="eastAsia"/>
        </w:rPr>
        <w:t>2-</w:t>
      </w:r>
      <w:r>
        <w:t>2</w:t>
      </w:r>
      <w:r>
        <w:rPr>
          <w:rFonts w:hint="eastAsia"/>
        </w:rPr>
        <w:t>-</w:t>
      </w:r>
      <w:r>
        <w:t>7</w:t>
      </w:r>
      <w:r>
        <w:rPr>
          <w:rFonts w:hint="eastAsia"/>
        </w:rPr>
        <w:t>），</w:t>
      </w:r>
      <w:r w:rsidRPr="00302F71">
        <w:rPr>
          <w:rFonts w:hint="eastAsia"/>
        </w:rPr>
        <w:t>易继发感染，如继发引起肺炎和关节炎</w:t>
      </w:r>
      <w:r>
        <w:rPr>
          <w:rFonts w:hint="eastAsia"/>
        </w:rPr>
        <w:t>，</w:t>
      </w:r>
      <w:r w:rsidRPr="00302F71">
        <w:rPr>
          <w:rFonts w:hint="eastAsia"/>
        </w:rPr>
        <w:t>死亡率低，可见血清转阳</w:t>
      </w:r>
    </w:p>
    <w:p w:rsidR="00D862ED" w:rsidRDefault="00D862ED" w:rsidP="00D862ED">
      <w:pPr>
        <w:spacing w:line="240" w:lineRule="auto"/>
        <w:ind w:firstLine="420"/>
      </w:pPr>
      <w:r w:rsidRPr="00EB2F8F">
        <w:rPr>
          <w:rFonts w:hint="eastAsia"/>
        </w:rPr>
        <w:t>各种毒力的毒株均可导致流产</w:t>
      </w:r>
      <w:r>
        <w:rPr>
          <w:rFonts w:hint="eastAsia"/>
        </w:rPr>
        <w:t>，</w:t>
      </w:r>
      <w:r w:rsidRPr="00EB2F8F">
        <w:rPr>
          <w:rFonts w:hint="eastAsia"/>
        </w:rPr>
        <w:t>胎儿可能全身水肿</w:t>
      </w:r>
      <w:r>
        <w:rPr>
          <w:rFonts w:hint="eastAsia"/>
        </w:rPr>
        <w:t>，</w:t>
      </w:r>
      <w:r w:rsidRPr="00EB2F8F">
        <w:rPr>
          <w:rFonts w:hint="eastAsia"/>
        </w:rPr>
        <w:t>胎盘、皮肤、心肌或肝脏有淤血点</w:t>
      </w:r>
      <w:r>
        <w:rPr>
          <w:rFonts w:hint="eastAsia"/>
        </w:rPr>
        <w:t>，见图</w:t>
      </w:r>
      <w:r>
        <w:rPr>
          <w:rFonts w:hint="eastAsia"/>
        </w:rPr>
        <w:t>2-</w:t>
      </w:r>
      <w:r>
        <w:t>2</w:t>
      </w:r>
      <w:r>
        <w:rPr>
          <w:rFonts w:hint="eastAsia"/>
        </w:rPr>
        <w:t>-</w:t>
      </w:r>
      <w:r>
        <w:t>8</w:t>
      </w:r>
      <w:r>
        <w:rPr>
          <w:rFonts w:hint="eastAsia"/>
        </w:rPr>
        <w:t>。</w:t>
      </w:r>
    </w:p>
    <w:p w:rsidR="00D862ED" w:rsidRPr="00996390" w:rsidRDefault="00D862ED" w:rsidP="00D862ED">
      <w:pPr>
        <w:spacing w:line="240" w:lineRule="auto"/>
        <w:ind w:firstLineChars="200" w:firstLine="480"/>
        <w:rPr>
          <w:sz w:val="24"/>
        </w:rPr>
      </w:pPr>
      <w:r w:rsidRPr="00996390">
        <w:rPr>
          <w:rFonts w:hint="eastAsia"/>
          <w:sz w:val="24"/>
        </w:rPr>
        <w:lastRenderedPageBreak/>
        <w:t>（四）病理诊断</w:t>
      </w:r>
    </w:p>
    <w:p w:rsidR="00D862ED" w:rsidRPr="00302F71" w:rsidRDefault="00D862ED" w:rsidP="00D862ED">
      <w:pPr>
        <w:spacing w:line="240" w:lineRule="auto"/>
        <w:ind w:firstLine="42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D00B2A8" wp14:editId="0ED29EE4">
            <wp:simplePos x="0" y="0"/>
            <wp:positionH relativeFrom="page">
              <wp:posOffset>4531360</wp:posOffset>
            </wp:positionH>
            <wp:positionV relativeFrom="paragraph">
              <wp:posOffset>9525</wp:posOffset>
            </wp:positionV>
            <wp:extent cx="2660015" cy="1469390"/>
            <wp:effectExtent l="0" t="0" r="6985" b="0"/>
            <wp:wrapSquare wrapText="bothSides"/>
            <wp:docPr id="5002" name="图片 5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2F71">
        <w:rPr>
          <w:rFonts w:hint="eastAsia"/>
        </w:rPr>
        <w:t>主要变化：败血症变化（与猪瘟相似，难区别）</w:t>
      </w:r>
    </w:p>
    <w:p w:rsidR="00D862ED" w:rsidRPr="00302F71" w:rsidRDefault="00D862ED" w:rsidP="00D862ED">
      <w:pPr>
        <w:spacing w:line="240" w:lineRule="auto"/>
        <w:ind w:firstLine="420"/>
      </w:pPr>
      <w:r w:rsidRPr="00302F71">
        <w:rPr>
          <w:rFonts w:hint="eastAsia"/>
        </w:rPr>
        <w:t>广泛出血：肾脏、淋巴结、胃肠道、皮下等出血；</w:t>
      </w:r>
    </w:p>
    <w:p w:rsidR="00D862ED" w:rsidRPr="00BC4B50" w:rsidRDefault="00D862ED" w:rsidP="00D862ED">
      <w:pPr>
        <w:spacing w:line="240" w:lineRule="auto"/>
        <w:ind w:firstLine="420"/>
      </w:pPr>
      <w:r w:rsidRPr="00302F71">
        <w:rPr>
          <w:rFonts w:hint="eastAsia"/>
        </w:rPr>
        <w:t>脾脏：肿大变脆，暗红色至黑色</w:t>
      </w:r>
      <w:r>
        <w:rPr>
          <w:rFonts w:hint="eastAsia"/>
        </w:rPr>
        <w:t>，见图</w:t>
      </w:r>
      <w:r>
        <w:rPr>
          <w:rFonts w:hint="eastAsia"/>
        </w:rPr>
        <w:t>2-</w:t>
      </w:r>
      <w:r>
        <w:t>2</w:t>
      </w:r>
      <w:r>
        <w:rPr>
          <w:rFonts w:hint="eastAsia"/>
        </w:rPr>
        <w:t>-</w:t>
      </w:r>
      <w:r>
        <w:t>9</w:t>
      </w:r>
    </w:p>
    <w:p w:rsidR="00D862ED" w:rsidRPr="00302F71" w:rsidRDefault="00D862ED" w:rsidP="00D862ED">
      <w:pPr>
        <w:spacing w:line="240" w:lineRule="auto"/>
        <w:ind w:firstLine="420"/>
      </w:pPr>
      <w:r w:rsidRPr="00302F71">
        <w:rPr>
          <w:rFonts w:hint="eastAsia"/>
        </w:rPr>
        <w:t>肾脏：肿大，出血；</w:t>
      </w:r>
    </w:p>
    <w:p w:rsidR="00D862ED" w:rsidRPr="00302F71" w:rsidRDefault="00D862ED" w:rsidP="00D862ED">
      <w:pPr>
        <w:spacing w:line="240" w:lineRule="auto"/>
        <w:ind w:firstLine="420"/>
      </w:pPr>
      <w:r w:rsidRPr="00302F71">
        <w:rPr>
          <w:rFonts w:hint="eastAsia"/>
        </w:rPr>
        <w:t>肺脏：肿大、间质水肿，充血出血；</w:t>
      </w:r>
    </w:p>
    <w:p w:rsidR="00D862ED" w:rsidRPr="00302F71" w:rsidRDefault="00D862ED" w:rsidP="00D862ED">
      <w:pPr>
        <w:spacing w:line="240" w:lineRule="auto"/>
        <w:ind w:firstLine="420"/>
      </w:pPr>
      <w:r w:rsidRPr="00302F71">
        <w:rPr>
          <w:rFonts w:hint="eastAsia"/>
        </w:rPr>
        <w:t>淋巴结：肿大、出血；</w:t>
      </w:r>
    </w:p>
    <w:p w:rsidR="00D862ED" w:rsidRDefault="00D862ED" w:rsidP="00D862ED">
      <w:pPr>
        <w:spacing w:line="240" w:lineRule="auto"/>
        <w:ind w:firstLine="420"/>
      </w:pPr>
      <w:r w:rsidRPr="00302F71">
        <w:rPr>
          <w:rFonts w:hint="eastAsia"/>
        </w:rPr>
        <w:t>血液：稀薄、凝固不良，胸腔腹腔红色积液。</w:t>
      </w:r>
    </w:p>
    <w:p w:rsidR="00D862ED" w:rsidRDefault="00D862ED" w:rsidP="00D862ED">
      <w:pPr>
        <w:ind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264BB9" wp14:editId="7533C934">
                <wp:simplePos x="0" y="0"/>
                <wp:positionH relativeFrom="column">
                  <wp:posOffset>3895725</wp:posOffset>
                </wp:positionH>
                <wp:positionV relativeFrom="paragraph">
                  <wp:posOffset>91440</wp:posOffset>
                </wp:positionV>
                <wp:extent cx="1771650" cy="333375"/>
                <wp:effectExtent l="0" t="0" r="19050" b="28575"/>
                <wp:wrapSquare wrapText="bothSides"/>
                <wp:docPr id="5001" name="矩形 5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16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862ED" w:rsidRDefault="00D862ED" w:rsidP="00D862ED">
                            <w:pPr>
                              <w:pStyle w:val="a5"/>
                            </w:pPr>
                            <w:r w:rsidRPr="00EB2F8F">
                              <w:rPr>
                                <w:rFonts w:hint="eastAsia"/>
                              </w:rPr>
                              <w:t>图</w:t>
                            </w:r>
                            <w:r w:rsidRPr="00EB2F8F">
                              <w:rPr>
                                <w:rFonts w:hint="eastAsia"/>
                              </w:rPr>
                              <w:t>2-</w:t>
                            </w:r>
                            <w:r w:rsidRPr="00EB2F8F">
                              <w:t>2</w:t>
                            </w:r>
                            <w:r w:rsidRPr="00EB2F8F">
                              <w:rPr>
                                <w:rFonts w:hint="eastAsia"/>
                              </w:rPr>
                              <w:t>-</w:t>
                            </w:r>
                            <w: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>脾脏肿大</w:t>
                            </w:r>
                            <w:r>
                              <w:t>，颜色暗黑</w:t>
                            </w:r>
                          </w:p>
                          <w:p w:rsidR="00D862ED" w:rsidRPr="00EB2F8F" w:rsidRDefault="00D862ED" w:rsidP="00D862E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64BB9" id="矩形 5001" o:spid="_x0000_s1028" style="position:absolute;left:0;text-align:left;margin-left:306.75pt;margin-top:7.2pt;width:139.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" fillcolor="window" strokecolor="window" strokeweight="1pt">
                <v:path arrowok="t"/>
                <v:textbox>
                  <w:txbxContent>
                    <w:p w:rsidR="00D862ED" w:rsidRDefault="00D862ED" w:rsidP="00D862ED">
                      <w:pPr>
                        <w:pStyle w:val="a5"/>
                      </w:pPr>
                      <w:r w:rsidRPr="00EB2F8F">
                        <w:rPr>
                          <w:rFonts w:hint="eastAsia"/>
                        </w:rPr>
                        <w:t>图</w:t>
                      </w:r>
                      <w:r w:rsidRPr="00EB2F8F">
                        <w:rPr>
                          <w:rFonts w:hint="eastAsia"/>
                        </w:rPr>
                        <w:t>2-</w:t>
                      </w:r>
                      <w:r w:rsidRPr="00EB2F8F">
                        <w:t>2</w:t>
                      </w:r>
                      <w:r w:rsidRPr="00EB2F8F">
                        <w:rPr>
                          <w:rFonts w:hint="eastAsia"/>
                        </w:rPr>
                        <w:t>-</w:t>
                      </w:r>
                      <w:r>
                        <w:t>9</w:t>
                      </w:r>
                      <w:r>
                        <w:rPr>
                          <w:rFonts w:hint="eastAsia"/>
                        </w:rPr>
                        <w:t>脾脏肿大</w:t>
                      </w:r>
                      <w:r>
                        <w:t>，颜色暗黑</w:t>
                      </w:r>
                    </w:p>
                    <w:p w:rsidR="00D862ED" w:rsidRPr="00EB2F8F" w:rsidRDefault="00D862ED" w:rsidP="00D862ED">
                      <w:pPr>
                        <w:pStyle w:val="a5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D862ED" w:rsidRDefault="00D862ED" w:rsidP="00D862ED">
      <w:pPr>
        <w:ind w:firstLine="420"/>
      </w:pPr>
    </w:p>
    <w:p w:rsidR="00D862ED" w:rsidRDefault="00D862ED" w:rsidP="00D862ED">
      <w:pPr>
        <w:ind w:firstLine="420"/>
      </w:pPr>
    </w:p>
    <w:p w:rsidR="00D862ED" w:rsidRDefault="00D862ED" w:rsidP="00D862ED">
      <w:pPr>
        <w:ind w:firstLine="420"/>
      </w:pPr>
    </w:p>
    <w:p w:rsidR="005A7882" w:rsidRPr="00D862ED" w:rsidRDefault="005A7882">
      <w:bookmarkStart w:id="0" w:name="_GoBack"/>
      <w:bookmarkEnd w:id="0"/>
    </w:p>
    <w:sectPr w:rsidR="005A7882" w:rsidRPr="00D862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282" w:rsidRDefault="00000282" w:rsidP="00D862ED">
      <w:pPr>
        <w:spacing w:line="240" w:lineRule="auto"/>
      </w:pPr>
      <w:r>
        <w:separator/>
      </w:r>
    </w:p>
  </w:endnote>
  <w:endnote w:type="continuationSeparator" w:id="0">
    <w:p w:rsidR="00000282" w:rsidRDefault="00000282" w:rsidP="00D862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282" w:rsidRDefault="00000282" w:rsidP="00D862ED">
      <w:pPr>
        <w:spacing w:line="240" w:lineRule="auto"/>
      </w:pPr>
      <w:r>
        <w:separator/>
      </w:r>
    </w:p>
  </w:footnote>
  <w:footnote w:type="continuationSeparator" w:id="0">
    <w:p w:rsidR="00000282" w:rsidRDefault="00000282" w:rsidP="00D862E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364"/>
    <w:rsid w:val="00000282"/>
    <w:rsid w:val="00340364"/>
    <w:rsid w:val="005A7882"/>
    <w:rsid w:val="00D8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A10DD0-807E-4667-AE12-0BFE6672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2ED"/>
    <w:pPr>
      <w:widowControl w:val="0"/>
      <w:spacing w:line="360" w:lineRule="exact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D862ED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62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62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62E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62ED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D862E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No Spacing"/>
    <w:aliases w:val="图注"/>
    <w:uiPriority w:val="1"/>
    <w:qFormat/>
    <w:rsid w:val="00D862ED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2021-02-09T13:25:00Z</dcterms:created>
  <dcterms:modified xsi:type="dcterms:W3CDTF">2021-02-09T13:25:00Z</dcterms:modified>
</cp:coreProperties>
</file>