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DE9CC" w14:textId="77777777" w:rsidR="003F6E34" w:rsidRPr="003F6E34" w:rsidRDefault="003F6E34" w:rsidP="003F6E34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6"/>
          <w:szCs w:val="32"/>
        </w:rPr>
      </w:pPr>
      <w:bookmarkStart w:id="0" w:name="_Toc56964407"/>
      <w:r w:rsidRPr="003F6E34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模块二</w:t>
      </w:r>
      <w:r w:rsidRPr="003F6E34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 xml:space="preserve">  </w:t>
      </w:r>
      <w:r w:rsidRPr="003F6E34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家畜繁殖技术</w:t>
      </w:r>
      <w:bookmarkEnd w:id="0"/>
    </w:p>
    <w:p w14:paraId="497544E8" w14:textId="77777777" w:rsidR="001E6AAC" w:rsidRPr="001E6AAC" w:rsidRDefault="001E6AAC" w:rsidP="001E6AAC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2"/>
          <w:szCs w:val="32"/>
        </w:rPr>
      </w:pPr>
      <w:bookmarkStart w:id="1" w:name="_Toc56964411"/>
      <w:r w:rsidRPr="001E6AAC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项目二</w:t>
      </w:r>
      <w:r w:rsidRPr="001E6AAC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 xml:space="preserve"> </w:t>
      </w:r>
      <w:r w:rsidRPr="001E6AAC">
        <w:rPr>
          <w:rFonts w:ascii="等线 Light" w:eastAsia="宋体" w:hAnsi="等线 Light" w:cs="Times New Roman"/>
          <w:b/>
          <w:bCs/>
          <w:kern w:val="28"/>
          <w:sz w:val="32"/>
          <w:szCs w:val="32"/>
        </w:rPr>
        <w:t>采精及精液的处理</w:t>
      </w:r>
      <w:bookmarkEnd w:id="1"/>
    </w:p>
    <w:p w14:paraId="32E15CE9" w14:textId="77777777" w:rsidR="001E6AAC" w:rsidRPr="001E6AAC" w:rsidRDefault="001E6AAC" w:rsidP="001E6AAC">
      <w:pPr>
        <w:keepNext/>
        <w:keepLines/>
        <w:spacing w:before="260" w:after="260" w:line="416" w:lineRule="auto"/>
        <w:jc w:val="center"/>
        <w:outlineLvl w:val="2"/>
        <w:rPr>
          <w:rFonts w:ascii="Times New Roman" w:eastAsia="宋体" w:hAnsi="Times New Roman" w:cs="Times New Roman"/>
          <w:b/>
          <w:bCs/>
          <w:sz w:val="30"/>
          <w:szCs w:val="30"/>
        </w:rPr>
      </w:pPr>
      <w:bookmarkStart w:id="2" w:name="bookmark889"/>
      <w:bookmarkStart w:id="3" w:name="bookmark890"/>
      <w:bookmarkStart w:id="4" w:name="bookmark888"/>
      <w:bookmarkStart w:id="5" w:name="_Toc56964412"/>
      <w:r w:rsidRPr="001E6AAC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任务</w:t>
      </w:r>
      <w:proofErr w:type="gramStart"/>
      <w:r w:rsidRPr="001E6AAC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一</w:t>
      </w:r>
      <w:proofErr w:type="gramEnd"/>
      <w:r w:rsidRPr="001E6AAC">
        <w:rPr>
          <w:rFonts w:ascii="Times New Roman" w:eastAsia="宋体" w:hAnsi="Times New Roman" w:cs="Times New Roman" w:hint="eastAsia"/>
          <w:b/>
          <w:bCs/>
          <w:sz w:val="30"/>
          <w:szCs w:val="30"/>
        </w:rPr>
        <w:t xml:space="preserve"> </w:t>
      </w:r>
      <w:r w:rsidRPr="001E6AAC">
        <w:rPr>
          <w:rFonts w:ascii="Times New Roman" w:eastAsia="宋体" w:hAnsi="Times New Roman" w:cs="Times New Roman"/>
          <w:b/>
          <w:bCs/>
          <w:sz w:val="30"/>
          <w:szCs w:val="30"/>
        </w:rPr>
        <w:t>公畜的采精技术</w:t>
      </w:r>
      <w:bookmarkEnd w:id="2"/>
      <w:bookmarkEnd w:id="3"/>
      <w:bookmarkEnd w:id="4"/>
      <w:bookmarkEnd w:id="5"/>
    </w:p>
    <w:p w14:paraId="0AB62E50" w14:textId="77777777" w:rsidR="001E6AAC" w:rsidRPr="001E6AAC" w:rsidRDefault="001E6AAC" w:rsidP="001E6AAC">
      <w:pPr>
        <w:spacing w:line="240" w:lineRule="auto"/>
        <w:rPr>
          <w:rFonts w:ascii="Times New Roman" w:eastAsia="宋体" w:hAnsi="Times New Roman" w:cs="Times New Roman"/>
          <w:sz w:val="24"/>
          <w:szCs w:val="24"/>
        </w:rPr>
      </w:pPr>
      <w:bookmarkStart w:id="6" w:name="bookmark895"/>
      <w:r w:rsidRPr="001E6AAC">
        <w:rPr>
          <w:rFonts w:ascii="Times New Roman" w:eastAsia="宋体" w:hAnsi="Times New Roman" w:cs="Times New Roman"/>
          <w:sz w:val="28"/>
          <w:szCs w:val="28"/>
        </w:rPr>
        <w:t>一</w:t>
      </w:r>
      <w:bookmarkEnd w:id="6"/>
      <w:r w:rsidRPr="001E6AAC">
        <w:rPr>
          <w:rFonts w:ascii="Times New Roman" w:eastAsia="宋体" w:hAnsi="Times New Roman" w:cs="Times New Roman"/>
          <w:sz w:val="28"/>
          <w:szCs w:val="28"/>
        </w:rPr>
        <w:t>、采精前的准备</w:t>
      </w:r>
    </w:p>
    <w:p w14:paraId="0A1B7A79" w14:textId="77777777" w:rsidR="001E6AAC" w:rsidRPr="001E6AAC" w:rsidRDefault="001E6AAC" w:rsidP="001E6AAC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r w:rsidRPr="001E6AAC">
        <w:rPr>
          <w:rFonts w:ascii="宋体" w:eastAsia="宋体" w:hAnsi="宋体" w:cs="Times New Roman" w:hint="eastAsia"/>
          <w:sz w:val="24"/>
          <w:szCs w:val="24"/>
        </w:rPr>
        <w:t>（一）</w:t>
      </w:r>
      <w:r w:rsidRPr="001E6AAC">
        <w:rPr>
          <w:rFonts w:ascii="宋体" w:eastAsia="宋体" w:hAnsi="宋体" w:cs="Times New Roman"/>
          <w:sz w:val="24"/>
          <w:szCs w:val="24"/>
        </w:rPr>
        <w:t>场地的要求及准备</w:t>
      </w:r>
    </w:p>
    <w:p w14:paraId="5B362B67" w14:textId="491EA75E" w:rsidR="001E6AAC" w:rsidRDefault="001E6AAC" w:rsidP="001E6AAC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1E6AAC">
        <w:rPr>
          <w:rFonts w:ascii="宋体" w:eastAsia="宋体" w:hAnsi="宋体" w:cs="Times New Roman"/>
          <w:szCs w:val="21"/>
        </w:rPr>
        <w:t>采精应有专门的场地，以便公畜建立稳固的条件反射；采精场地应防滑、安静、明亮、平坦、清洁，利于消毒，防扬尘；采精室应紧靠精液处理室，内设供公畜爬跨的</w:t>
      </w:r>
      <w:proofErr w:type="gramStart"/>
      <w:r w:rsidRPr="001E6AAC">
        <w:rPr>
          <w:rFonts w:ascii="宋体" w:eastAsia="宋体" w:hAnsi="宋体" w:cs="Times New Roman"/>
          <w:szCs w:val="21"/>
        </w:rPr>
        <w:t>假台畜</w:t>
      </w:r>
      <w:proofErr w:type="gramEnd"/>
      <w:r w:rsidRPr="001E6AAC">
        <w:rPr>
          <w:rFonts w:ascii="宋体" w:eastAsia="宋体" w:hAnsi="宋体" w:cs="Times New Roman"/>
          <w:szCs w:val="21"/>
        </w:rPr>
        <w:t>和保定真台畜用的采精架。</w:t>
      </w:r>
    </w:p>
    <w:p w14:paraId="3807AD92" w14:textId="4A84DA03" w:rsidR="00CD4B4F" w:rsidRDefault="00CD4B4F" w:rsidP="00CD4B4F">
      <w:pPr>
        <w:spacing w:line="240" w:lineRule="auto"/>
        <w:ind w:firstLineChars="200" w:firstLine="420"/>
        <w:jc w:val="center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noProof/>
          <w:szCs w:val="21"/>
        </w:rPr>
        <w:drawing>
          <wp:inline distT="0" distB="0" distL="0" distR="0" wp14:anchorId="2BDD9CD4" wp14:editId="556B0E95">
            <wp:extent cx="3735865" cy="18288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566" cy="1861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C8200" w14:textId="06C4BAEE" w:rsidR="00CD4B4F" w:rsidRPr="001E6AAC" w:rsidRDefault="00CD4B4F" w:rsidP="00CD4B4F">
      <w:pPr>
        <w:spacing w:line="240" w:lineRule="auto"/>
        <w:ind w:firstLineChars="200" w:firstLine="420"/>
        <w:jc w:val="center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 w:hint="eastAsia"/>
          <w:szCs w:val="21"/>
        </w:rPr>
        <w:t>图1</w:t>
      </w:r>
      <w:r>
        <w:rPr>
          <w:rFonts w:ascii="宋体" w:eastAsia="宋体" w:hAnsi="宋体" w:cs="Times New Roman"/>
          <w:szCs w:val="21"/>
        </w:rPr>
        <w:t xml:space="preserve"> </w:t>
      </w:r>
      <w:r>
        <w:rPr>
          <w:rFonts w:ascii="宋体" w:eastAsia="宋体" w:hAnsi="宋体" w:cs="Times New Roman" w:hint="eastAsia"/>
          <w:szCs w:val="21"/>
        </w:rPr>
        <w:t>采精场地的准备</w:t>
      </w:r>
    </w:p>
    <w:p w14:paraId="482BF824" w14:textId="77777777" w:rsidR="001E6AAC" w:rsidRPr="001E6AAC" w:rsidRDefault="001E6AAC" w:rsidP="001E6AAC">
      <w:pPr>
        <w:spacing w:line="240" w:lineRule="auto"/>
        <w:rPr>
          <w:rFonts w:ascii="Times New Roman" w:eastAsia="宋体" w:hAnsi="Times New Roman" w:cs="Times New Roman"/>
          <w:sz w:val="24"/>
          <w:szCs w:val="24"/>
        </w:rPr>
      </w:pPr>
      <w:r w:rsidRPr="001E6AAC">
        <w:rPr>
          <w:rFonts w:ascii="宋体" w:eastAsia="宋体" w:hAnsi="宋体" w:cs="Times New Roman" w:hint="eastAsia"/>
          <w:sz w:val="24"/>
          <w:szCs w:val="24"/>
        </w:rPr>
        <w:t>（二）</w:t>
      </w:r>
      <w:proofErr w:type="gramStart"/>
      <w:r w:rsidRPr="001E6AAC">
        <w:rPr>
          <w:rFonts w:ascii="宋体" w:eastAsia="宋体" w:hAnsi="宋体" w:cs="Times New Roman"/>
          <w:sz w:val="24"/>
          <w:szCs w:val="24"/>
        </w:rPr>
        <w:t>台畜的</w:t>
      </w:r>
      <w:proofErr w:type="gramEnd"/>
      <w:r w:rsidRPr="001E6AAC">
        <w:rPr>
          <w:rFonts w:ascii="宋体" w:eastAsia="宋体" w:hAnsi="宋体" w:cs="Times New Roman"/>
          <w:sz w:val="24"/>
          <w:szCs w:val="24"/>
        </w:rPr>
        <w:t>要求与准备</w:t>
      </w:r>
    </w:p>
    <w:p w14:paraId="59DB623B" w14:textId="4443F58E" w:rsidR="001E6AAC" w:rsidRDefault="001E6AAC" w:rsidP="001E6AAC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proofErr w:type="gramStart"/>
      <w:r w:rsidRPr="001E6AAC">
        <w:rPr>
          <w:rFonts w:ascii="宋体" w:eastAsia="宋体" w:hAnsi="宋体" w:cs="Times New Roman"/>
          <w:szCs w:val="21"/>
        </w:rPr>
        <w:t>台畜是</w:t>
      </w:r>
      <w:proofErr w:type="gramEnd"/>
      <w:r w:rsidRPr="001E6AAC">
        <w:rPr>
          <w:rFonts w:ascii="宋体" w:eastAsia="宋体" w:hAnsi="宋体" w:cs="Times New Roman"/>
          <w:szCs w:val="21"/>
        </w:rPr>
        <w:t>供公畜</w:t>
      </w:r>
      <w:proofErr w:type="gramStart"/>
      <w:r w:rsidRPr="001E6AAC">
        <w:rPr>
          <w:rFonts w:ascii="宋体" w:eastAsia="宋体" w:hAnsi="宋体" w:cs="Times New Roman"/>
          <w:szCs w:val="21"/>
        </w:rPr>
        <w:t>爬跨用的</w:t>
      </w:r>
      <w:proofErr w:type="gramEnd"/>
      <w:r w:rsidRPr="001E6AAC">
        <w:rPr>
          <w:rFonts w:ascii="宋体" w:eastAsia="宋体" w:hAnsi="宋体" w:cs="Times New Roman"/>
          <w:szCs w:val="21"/>
        </w:rPr>
        <w:t>台架，有</w:t>
      </w:r>
      <w:proofErr w:type="gramStart"/>
      <w:r w:rsidRPr="001E6AAC">
        <w:rPr>
          <w:rFonts w:ascii="宋体" w:eastAsia="宋体" w:hAnsi="宋体" w:cs="Times New Roman"/>
          <w:szCs w:val="21"/>
        </w:rPr>
        <w:t>假台畜</w:t>
      </w:r>
      <w:proofErr w:type="gramEnd"/>
      <w:r w:rsidRPr="001E6AAC">
        <w:rPr>
          <w:rFonts w:ascii="宋体" w:eastAsia="宋体" w:hAnsi="宋体" w:cs="Times New Roman"/>
          <w:szCs w:val="21"/>
        </w:rPr>
        <w:t>与</w:t>
      </w:r>
      <w:proofErr w:type="gramStart"/>
      <w:r w:rsidRPr="001E6AAC">
        <w:rPr>
          <w:rFonts w:ascii="宋体" w:eastAsia="宋体" w:hAnsi="宋体" w:cs="Times New Roman"/>
          <w:szCs w:val="21"/>
        </w:rPr>
        <w:t>真台畜两种</w:t>
      </w:r>
      <w:proofErr w:type="gramEnd"/>
      <w:r w:rsidRPr="001E6AAC">
        <w:rPr>
          <w:rFonts w:ascii="宋体" w:eastAsia="宋体" w:hAnsi="宋体" w:cs="Times New Roman"/>
          <w:szCs w:val="21"/>
        </w:rPr>
        <w:t>。</w:t>
      </w:r>
    </w:p>
    <w:p w14:paraId="7E5A4EED" w14:textId="69BD292B" w:rsidR="00CD4B4F" w:rsidRDefault="00CD4B4F" w:rsidP="00CD4B4F">
      <w:pPr>
        <w:spacing w:line="240" w:lineRule="auto"/>
        <w:ind w:leftChars="200" w:left="420"/>
        <w:jc w:val="center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noProof/>
          <w:szCs w:val="21"/>
        </w:rPr>
        <w:drawing>
          <wp:inline distT="0" distB="0" distL="0" distR="0" wp14:anchorId="002CC246" wp14:editId="40B7E446">
            <wp:extent cx="2223654" cy="792932"/>
            <wp:effectExtent l="0" t="0" r="5715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9004" cy="812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Times New Roman" w:hint="eastAsia"/>
          <w:noProof/>
          <w:szCs w:val="21"/>
        </w:rPr>
        <w:drawing>
          <wp:inline distT="0" distB="0" distL="0" distR="0" wp14:anchorId="0E75F2E9" wp14:editId="19C21A1C">
            <wp:extent cx="2429664" cy="782782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0561" cy="805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14B5D" w14:textId="50C675B0" w:rsidR="00CD4B4F" w:rsidRDefault="00CD4B4F" w:rsidP="00CD4B4F">
      <w:pPr>
        <w:spacing w:line="240" w:lineRule="auto"/>
        <w:ind w:leftChars="200" w:left="420"/>
        <w:jc w:val="center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 w:hint="eastAsia"/>
          <w:szCs w:val="21"/>
        </w:rPr>
        <w:t>图2</w:t>
      </w:r>
      <w:r>
        <w:rPr>
          <w:rFonts w:ascii="宋体" w:eastAsia="宋体" w:hAnsi="宋体" w:cs="Times New Roman"/>
          <w:szCs w:val="21"/>
        </w:rPr>
        <w:t xml:space="preserve"> </w:t>
      </w:r>
      <w:r>
        <w:rPr>
          <w:rFonts w:ascii="宋体" w:eastAsia="宋体" w:hAnsi="宋体" w:cs="Times New Roman" w:hint="eastAsia"/>
          <w:szCs w:val="21"/>
        </w:rPr>
        <w:t>牛用</w:t>
      </w:r>
      <w:proofErr w:type="gramStart"/>
      <w:r>
        <w:rPr>
          <w:rFonts w:ascii="宋体" w:eastAsia="宋体" w:hAnsi="宋体" w:cs="Times New Roman" w:hint="eastAsia"/>
          <w:szCs w:val="21"/>
        </w:rPr>
        <w:t>假台畜</w:t>
      </w:r>
      <w:proofErr w:type="gramEnd"/>
      <w:r>
        <w:rPr>
          <w:rFonts w:ascii="宋体" w:eastAsia="宋体" w:hAnsi="宋体" w:cs="Times New Roman" w:hint="eastAsia"/>
          <w:szCs w:val="21"/>
        </w:rPr>
        <w:t xml:space="preserve"> </w:t>
      </w:r>
      <w:r>
        <w:rPr>
          <w:rFonts w:ascii="宋体" w:eastAsia="宋体" w:hAnsi="宋体" w:cs="Times New Roman"/>
          <w:szCs w:val="21"/>
        </w:rPr>
        <w:t xml:space="preserve">                   </w:t>
      </w:r>
      <w:r>
        <w:rPr>
          <w:rFonts w:ascii="宋体" w:eastAsia="宋体" w:hAnsi="宋体" w:cs="Times New Roman" w:hint="eastAsia"/>
          <w:szCs w:val="21"/>
        </w:rPr>
        <w:t>图3</w:t>
      </w:r>
      <w:r>
        <w:rPr>
          <w:rFonts w:ascii="宋体" w:eastAsia="宋体" w:hAnsi="宋体" w:cs="Times New Roman"/>
          <w:szCs w:val="21"/>
        </w:rPr>
        <w:t xml:space="preserve"> </w:t>
      </w:r>
      <w:r>
        <w:rPr>
          <w:rFonts w:ascii="宋体" w:eastAsia="宋体" w:hAnsi="宋体" w:cs="Times New Roman" w:hint="eastAsia"/>
          <w:szCs w:val="21"/>
        </w:rPr>
        <w:t>羊用</w:t>
      </w:r>
      <w:proofErr w:type="gramStart"/>
      <w:r>
        <w:rPr>
          <w:rFonts w:ascii="宋体" w:eastAsia="宋体" w:hAnsi="宋体" w:cs="Times New Roman" w:hint="eastAsia"/>
          <w:szCs w:val="21"/>
        </w:rPr>
        <w:t>假台畜</w:t>
      </w:r>
      <w:proofErr w:type="gramEnd"/>
    </w:p>
    <w:p w14:paraId="40749D3D" w14:textId="77777777" w:rsidR="00CD4B4F" w:rsidRDefault="00CD4B4F" w:rsidP="00CD4B4F">
      <w:pPr>
        <w:spacing w:line="240" w:lineRule="auto"/>
        <w:ind w:leftChars="200" w:left="420"/>
        <w:rPr>
          <w:rFonts w:ascii="宋体" w:eastAsia="宋体" w:hAnsi="宋体" w:cs="Times New Roman"/>
          <w:szCs w:val="21"/>
        </w:rPr>
      </w:pPr>
    </w:p>
    <w:p w14:paraId="7E303228" w14:textId="689DC2A4" w:rsidR="00CD4B4F" w:rsidRDefault="00CD4B4F" w:rsidP="00CD4B4F">
      <w:pPr>
        <w:spacing w:line="240" w:lineRule="auto"/>
        <w:ind w:leftChars="200" w:left="420"/>
        <w:jc w:val="center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noProof/>
          <w:szCs w:val="21"/>
        </w:rPr>
        <w:drawing>
          <wp:inline distT="0" distB="0" distL="0" distR="0" wp14:anchorId="519E6FA9" wp14:editId="7BA83F9E">
            <wp:extent cx="2334491" cy="1539577"/>
            <wp:effectExtent l="0" t="0" r="889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334" cy="1557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10864" w14:textId="36B5C16D" w:rsidR="00CD4B4F" w:rsidRPr="001E6AAC" w:rsidRDefault="00CD4B4F" w:rsidP="00CD4B4F">
      <w:pPr>
        <w:spacing w:line="240" w:lineRule="auto"/>
        <w:ind w:leftChars="200" w:left="420"/>
        <w:jc w:val="center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 w:hint="eastAsia"/>
          <w:szCs w:val="21"/>
        </w:rPr>
        <w:t>图</w:t>
      </w:r>
      <w:r>
        <w:rPr>
          <w:rFonts w:ascii="宋体" w:eastAsia="宋体" w:hAnsi="宋体" w:cs="Times New Roman"/>
          <w:szCs w:val="21"/>
        </w:rPr>
        <w:t xml:space="preserve">4 </w:t>
      </w:r>
      <w:r>
        <w:rPr>
          <w:rFonts w:ascii="宋体" w:eastAsia="宋体" w:hAnsi="宋体" w:cs="Times New Roman" w:hint="eastAsia"/>
          <w:szCs w:val="21"/>
        </w:rPr>
        <w:t>牛用真台畜</w:t>
      </w:r>
    </w:p>
    <w:p w14:paraId="50545384" w14:textId="77777777" w:rsidR="001E6AAC" w:rsidRPr="001E6AAC" w:rsidRDefault="001E6AAC" w:rsidP="001E6AAC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7" w:name="bookmark896"/>
      <w:bookmarkEnd w:id="7"/>
      <w:proofErr w:type="gramStart"/>
      <w:r w:rsidRPr="001E6AAC">
        <w:rPr>
          <w:rFonts w:ascii="宋体" w:eastAsia="宋体" w:hAnsi="宋体" w:cs="Times New Roman"/>
          <w:szCs w:val="21"/>
        </w:rPr>
        <w:lastRenderedPageBreak/>
        <w:t>假台畜指</w:t>
      </w:r>
      <w:proofErr w:type="gramEnd"/>
      <w:r w:rsidRPr="001E6AAC">
        <w:rPr>
          <w:rFonts w:ascii="宋体" w:eastAsia="宋体" w:hAnsi="宋体" w:cs="Times New Roman"/>
          <w:szCs w:val="21"/>
        </w:rPr>
        <w:t>用有关材料仿照母畜的体形制作的釆精台架。各种家畜均可釆用。制作时可根据公畜体尺制作。</w:t>
      </w:r>
      <w:proofErr w:type="gramStart"/>
      <w:r w:rsidRPr="001E6AAC">
        <w:rPr>
          <w:rFonts w:ascii="宋体" w:eastAsia="宋体" w:hAnsi="宋体" w:cs="Times New Roman"/>
          <w:szCs w:val="21"/>
        </w:rPr>
        <w:t>假台畜包括</w:t>
      </w:r>
      <w:proofErr w:type="gramEnd"/>
      <w:r w:rsidRPr="001E6AAC">
        <w:rPr>
          <w:rFonts w:ascii="宋体" w:eastAsia="宋体" w:hAnsi="宋体" w:cs="Times New Roman"/>
          <w:szCs w:val="21"/>
        </w:rPr>
        <w:t>架子部分与台架包裹材料，架子部分可用钢质材料或木质材料制作，材料要求坚固耐用，制作尺寸要适合于公畜的正常爬跨，架子下面应为空心，以利采精操作；包裹材料一般分两层，内层可用弹性较好的棕垫、棉垫、海绵垫、布垫等</w:t>
      </w:r>
      <w:proofErr w:type="gramStart"/>
      <w:r w:rsidRPr="001E6AAC">
        <w:rPr>
          <w:rFonts w:ascii="宋体" w:eastAsia="宋体" w:hAnsi="宋体" w:cs="Times New Roman"/>
          <w:szCs w:val="21"/>
        </w:rPr>
        <w:t>作主</w:t>
      </w:r>
      <w:proofErr w:type="gramEnd"/>
      <w:r w:rsidRPr="001E6AAC">
        <w:rPr>
          <w:rFonts w:ascii="宋体" w:eastAsia="宋体" w:hAnsi="宋体" w:cs="Times New Roman"/>
          <w:szCs w:val="21"/>
        </w:rPr>
        <w:t>要材料，将其固定于架子背侧及两侧，主要是使公畜爬跨时感到舒适，外层则用经过防腐处理的母畜皮张或麻布等进行包裹，最好用母畜的皮张，其余存的外激素有利于刺激公畜的性欲。有条件的，可增设可升降、可调温的结构。</w:t>
      </w:r>
      <w:proofErr w:type="gramStart"/>
      <w:r w:rsidRPr="001E6AAC">
        <w:rPr>
          <w:rFonts w:ascii="宋体" w:eastAsia="宋体" w:hAnsi="宋体" w:cs="Times New Roman"/>
          <w:szCs w:val="21"/>
        </w:rPr>
        <w:t>台畜制作</w:t>
      </w:r>
      <w:proofErr w:type="gramEnd"/>
      <w:r w:rsidRPr="001E6AAC">
        <w:rPr>
          <w:rFonts w:ascii="宋体" w:eastAsia="宋体" w:hAnsi="宋体" w:cs="Times New Roman"/>
          <w:szCs w:val="21"/>
        </w:rPr>
        <w:t>好后要求无损伤公畜的</w:t>
      </w:r>
      <w:proofErr w:type="gramStart"/>
      <w:r w:rsidRPr="001E6AAC">
        <w:rPr>
          <w:rFonts w:ascii="宋体" w:eastAsia="宋体" w:hAnsi="宋体" w:cs="Times New Roman"/>
          <w:szCs w:val="21"/>
        </w:rPr>
        <w:t>刺划物</w:t>
      </w:r>
      <w:proofErr w:type="gramEnd"/>
      <w:r w:rsidRPr="001E6AAC">
        <w:rPr>
          <w:rFonts w:ascii="宋体" w:eastAsia="宋体" w:hAnsi="宋体" w:cs="Times New Roman"/>
          <w:szCs w:val="21"/>
        </w:rPr>
        <w:t>，并固定到釆精场地上。</w:t>
      </w:r>
    </w:p>
    <w:p w14:paraId="4E14BFE0" w14:textId="77777777" w:rsidR="001E6AAC" w:rsidRPr="001E6AAC" w:rsidRDefault="001E6AAC" w:rsidP="001E6AAC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8" w:name="bookmark897"/>
      <w:bookmarkEnd w:id="8"/>
      <w:r w:rsidRPr="001E6AAC">
        <w:rPr>
          <w:rFonts w:ascii="宋体" w:eastAsia="宋体" w:hAnsi="宋体" w:cs="Times New Roman"/>
          <w:szCs w:val="21"/>
        </w:rPr>
        <w:t>真台畜用发情的母畜作</w:t>
      </w:r>
      <w:proofErr w:type="gramStart"/>
      <w:r w:rsidRPr="001E6AAC">
        <w:rPr>
          <w:rFonts w:ascii="宋体" w:eastAsia="宋体" w:hAnsi="宋体" w:cs="Times New Roman"/>
          <w:szCs w:val="21"/>
        </w:rPr>
        <w:t>台畜即</w:t>
      </w:r>
      <w:proofErr w:type="gramEnd"/>
      <w:r w:rsidRPr="001E6AAC">
        <w:rPr>
          <w:rFonts w:ascii="宋体" w:eastAsia="宋体" w:hAnsi="宋体" w:cs="Times New Roman"/>
          <w:szCs w:val="21"/>
        </w:rPr>
        <w:t>为真台畜。真</w:t>
      </w:r>
      <w:proofErr w:type="gramStart"/>
      <w:r w:rsidRPr="001E6AAC">
        <w:rPr>
          <w:rFonts w:ascii="宋体" w:eastAsia="宋体" w:hAnsi="宋体" w:cs="Times New Roman"/>
          <w:szCs w:val="21"/>
        </w:rPr>
        <w:t>台畜要求</w:t>
      </w:r>
      <w:proofErr w:type="gramEnd"/>
      <w:r w:rsidRPr="001E6AAC">
        <w:rPr>
          <w:rFonts w:ascii="宋体" w:eastAsia="宋体" w:hAnsi="宋体" w:cs="Times New Roman"/>
          <w:szCs w:val="21"/>
        </w:rPr>
        <w:t>健康、体壮、性情温顺</w:t>
      </w:r>
      <w:r w:rsidRPr="001E6AAC">
        <w:rPr>
          <w:rFonts w:ascii="宋体" w:eastAsia="宋体" w:hAnsi="宋体" w:cs="Times New Roman" w:hint="eastAsia"/>
          <w:szCs w:val="21"/>
        </w:rPr>
        <w:t>，</w:t>
      </w:r>
      <w:r w:rsidRPr="001E6AAC">
        <w:rPr>
          <w:rFonts w:ascii="宋体" w:eastAsia="宋体" w:hAnsi="宋体" w:cs="Times New Roman"/>
          <w:szCs w:val="21"/>
        </w:rPr>
        <w:t>无恶癖，体格与公畜相适应。采精时要求对其外</w:t>
      </w:r>
      <w:proofErr w:type="gramStart"/>
      <w:r w:rsidRPr="001E6AAC">
        <w:rPr>
          <w:rFonts w:ascii="宋体" w:eastAsia="宋体" w:hAnsi="宋体" w:cs="Times New Roman"/>
          <w:szCs w:val="21"/>
        </w:rPr>
        <w:t>阴及其</w:t>
      </w:r>
      <w:proofErr w:type="gramEnd"/>
      <w:r w:rsidRPr="001E6AAC">
        <w:rPr>
          <w:rFonts w:ascii="宋体" w:eastAsia="宋体" w:hAnsi="宋体" w:cs="Times New Roman"/>
          <w:szCs w:val="21"/>
        </w:rPr>
        <w:t>周围的部位进行清洗、消毒。大家畜还应进行适当的保定。</w:t>
      </w:r>
    </w:p>
    <w:p w14:paraId="0D11D4D0" w14:textId="77777777" w:rsidR="001E6AAC" w:rsidRPr="001E6AAC" w:rsidRDefault="001E6AAC" w:rsidP="001E6AAC">
      <w:pPr>
        <w:spacing w:line="240" w:lineRule="auto"/>
        <w:rPr>
          <w:rFonts w:ascii="Times New Roman" w:eastAsia="宋体" w:hAnsi="Times New Roman" w:cs="Times New Roman"/>
          <w:sz w:val="24"/>
          <w:szCs w:val="24"/>
        </w:rPr>
      </w:pPr>
      <w:bookmarkStart w:id="9" w:name="bookmark898"/>
      <w:bookmarkEnd w:id="9"/>
      <w:r w:rsidRPr="001E6AAC">
        <w:rPr>
          <w:rFonts w:ascii="宋体" w:eastAsia="宋体" w:hAnsi="宋体" w:cs="Times New Roman" w:hint="eastAsia"/>
          <w:sz w:val="24"/>
          <w:szCs w:val="24"/>
        </w:rPr>
        <w:t>（三）</w:t>
      </w:r>
      <w:r w:rsidRPr="001E6AAC">
        <w:rPr>
          <w:rFonts w:ascii="宋体" w:eastAsia="宋体" w:hAnsi="宋体" w:cs="Times New Roman"/>
          <w:sz w:val="24"/>
          <w:szCs w:val="24"/>
        </w:rPr>
        <w:t>器械准备</w:t>
      </w:r>
    </w:p>
    <w:p w14:paraId="6C9599D9" w14:textId="14CE68AA" w:rsidR="00CD4B4F" w:rsidRDefault="001E6AAC" w:rsidP="00CD4B4F">
      <w:pPr>
        <w:spacing w:line="240" w:lineRule="auto"/>
        <w:ind w:firstLineChars="200" w:firstLine="420"/>
        <w:rPr>
          <w:rFonts w:ascii="宋体" w:eastAsia="宋体" w:hAnsi="宋体" w:cs="Times New Roman" w:hint="eastAsia"/>
          <w:szCs w:val="21"/>
        </w:rPr>
      </w:pPr>
      <w:r w:rsidRPr="001E6AAC">
        <w:rPr>
          <w:rFonts w:ascii="宋体" w:eastAsia="宋体" w:hAnsi="宋体" w:cs="Times New Roman"/>
          <w:szCs w:val="21"/>
        </w:rPr>
        <w:t>凡与采精有关的所有器械均要求彻底地进行清洗、消毒，然后按要求进行安装、润滑并调试到可用状态。</w:t>
      </w:r>
    </w:p>
    <w:p w14:paraId="144B7770" w14:textId="77777777" w:rsidR="001E6AAC" w:rsidRPr="001E6AAC" w:rsidRDefault="001E6AAC" w:rsidP="001E6AAC">
      <w:pPr>
        <w:spacing w:line="240" w:lineRule="auto"/>
        <w:rPr>
          <w:rFonts w:ascii="Times New Roman" w:eastAsia="宋体" w:hAnsi="Times New Roman" w:cs="Times New Roman"/>
          <w:sz w:val="24"/>
          <w:szCs w:val="24"/>
        </w:rPr>
      </w:pPr>
      <w:bookmarkStart w:id="10" w:name="bookmark899"/>
      <w:bookmarkEnd w:id="10"/>
      <w:r w:rsidRPr="001E6AAC">
        <w:rPr>
          <w:rFonts w:ascii="宋体" w:eastAsia="宋体" w:hAnsi="宋体" w:cs="Times New Roman" w:hint="eastAsia"/>
          <w:sz w:val="24"/>
          <w:szCs w:val="24"/>
        </w:rPr>
        <w:t>（四）</w:t>
      </w:r>
      <w:r w:rsidRPr="001E6AAC">
        <w:rPr>
          <w:rFonts w:ascii="宋体" w:eastAsia="宋体" w:hAnsi="宋体" w:cs="Times New Roman"/>
          <w:sz w:val="24"/>
          <w:szCs w:val="24"/>
        </w:rPr>
        <w:t>公畜及采精员的准备</w:t>
      </w:r>
    </w:p>
    <w:p w14:paraId="2E31CC85" w14:textId="77777777" w:rsidR="001E6AAC" w:rsidRPr="001E6AAC" w:rsidRDefault="001E6AAC" w:rsidP="001E6AAC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1E6AAC">
        <w:rPr>
          <w:rFonts w:ascii="宋体" w:eastAsia="宋体" w:hAnsi="宋体" w:cs="Times New Roman"/>
          <w:szCs w:val="21"/>
        </w:rPr>
        <w:t>对公畜的包皮口周围要进行清洗，如包皮口有长毛，应剪掉；采精员手臂要清洗、消毒，剪短、磨光指甲</w:t>
      </w:r>
      <w:proofErr w:type="gramStart"/>
      <w:r w:rsidRPr="001E6AAC">
        <w:rPr>
          <w:rFonts w:ascii="宋体" w:eastAsia="宋体" w:hAnsi="宋体" w:cs="Times New Roman" w:hint="eastAsia"/>
          <w:szCs w:val="21"/>
        </w:rPr>
        <w:t>，</w:t>
      </w:r>
      <w:r w:rsidRPr="001E6AAC">
        <w:rPr>
          <w:rFonts w:ascii="宋体" w:eastAsia="宋体" w:hAnsi="宋体" w:cs="Times New Roman"/>
          <w:szCs w:val="21"/>
        </w:rPr>
        <w:t>着</w:t>
      </w:r>
      <w:proofErr w:type="gramEnd"/>
      <w:r w:rsidRPr="001E6AAC">
        <w:rPr>
          <w:rFonts w:ascii="宋体" w:eastAsia="宋体" w:hAnsi="宋体" w:cs="Times New Roman"/>
          <w:szCs w:val="21"/>
        </w:rPr>
        <w:t>工作服。</w:t>
      </w:r>
    </w:p>
    <w:p w14:paraId="477FE170" w14:textId="2E5E4EB3" w:rsidR="001E6AAC" w:rsidRDefault="00CD4B4F" w:rsidP="00CD4B4F">
      <w:pPr>
        <w:spacing w:line="240" w:lineRule="auto"/>
        <w:ind w:firstLineChars="200" w:firstLine="420"/>
        <w:jc w:val="center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/>
          <w:noProof/>
          <w:szCs w:val="21"/>
        </w:rPr>
        <w:drawing>
          <wp:inline distT="0" distB="0" distL="0" distR="0" wp14:anchorId="49835134" wp14:editId="35631FDE">
            <wp:extent cx="2299854" cy="1359663"/>
            <wp:effectExtent l="0" t="0" r="571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208" cy="138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DEE42" w14:textId="75935848" w:rsidR="00CD4B4F" w:rsidRPr="001E6AAC" w:rsidRDefault="00CD4B4F" w:rsidP="00CD4B4F">
      <w:pPr>
        <w:spacing w:line="240" w:lineRule="auto"/>
        <w:ind w:firstLineChars="200" w:firstLine="420"/>
        <w:jc w:val="center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 w:hint="eastAsia"/>
          <w:szCs w:val="21"/>
        </w:rPr>
        <w:t>图</w:t>
      </w:r>
      <w:r>
        <w:rPr>
          <w:rFonts w:ascii="宋体" w:eastAsia="宋体" w:hAnsi="宋体" w:cs="Times New Roman"/>
          <w:szCs w:val="21"/>
        </w:rPr>
        <w:t xml:space="preserve">5 </w:t>
      </w:r>
      <w:r>
        <w:rPr>
          <w:rFonts w:ascii="宋体" w:eastAsia="宋体" w:hAnsi="宋体" w:cs="Times New Roman" w:hint="eastAsia"/>
          <w:szCs w:val="21"/>
        </w:rPr>
        <w:t>操作人员的准备</w:t>
      </w:r>
    </w:p>
    <w:p w14:paraId="44186415" w14:textId="77777777" w:rsidR="001E6AAC" w:rsidRPr="001E6AAC" w:rsidRDefault="001E6AAC" w:rsidP="001E6AAC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bookmarkStart w:id="11" w:name="bookmark903"/>
      <w:r w:rsidRPr="001E6AAC">
        <w:rPr>
          <w:rFonts w:ascii="宋体" w:eastAsia="宋体" w:hAnsi="宋体" w:cs="Times New Roman"/>
          <w:sz w:val="24"/>
          <w:szCs w:val="24"/>
        </w:rPr>
        <w:t>（</w:t>
      </w:r>
      <w:bookmarkEnd w:id="11"/>
      <w:r w:rsidRPr="001E6AAC">
        <w:rPr>
          <w:rFonts w:ascii="宋体" w:eastAsia="宋体" w:hAnsi="宋体" w:cs="Times New Roman"/>
          <w:sz w:val="24"/>
          <w:szCs w:val="24"/>
        </w:rPr>
        <w:t>五）假阴道的准备</w:t>
      </w:r>
    </w:p>
    <w:p w14:paraId="76C457F6" w14:textId="77777777" w:rsidR="001E6AAC" w:rsidRPr="001E6AAC" w:rsidRDefault="001E6AAC" w:rsidP="001E6AAC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12" w:name="bookmark904"/>
      <w:bookmarkEnd w:id="12"/>
      <w:r w:rsidRPr="001E6AAC">
        <w:rPr>
          <w:rFonts w:ascii="宋体" w:eastAsia="宋体" w:hAnsi="宋体" w:cs="Times New Roman" w:hint="eastAsia"/>
          <w:szCs w:val="21"/>
        </w:rPr>
        <w:t>1</w:t>
      </w:r>
      <w:r w:rsidRPr="001E6AAC">
        <w:rPr>
          <w:rFonts w:ascii="宋体" w:eastAsia="宋体" w:hAnsi="宋体" w:cs="Times New Roman"/>
          <w:szCs w:val="21"/>
        </w:rPr>
        <w:t>.假阴道的结构</w:t>
      </w:r>
    </w:p>
    <w:p w14:paraId="366B8A0A" w14:textId="77777777" w:rsidR="00CD4B4F" w:rsidRDefault="001E6AAC" w:rsidP="001E6AAC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1E6AAC">
        <w:rPr>
          <w:rFonts w:ascii="宋体" w:eastAsia="宋体" w:hAnsi="宋体" w:cs="Times New Roman"/>
          <w:szCs w:val="21"/>
        </w:rPr>
        <w:t>假阴道是模仿母畜阴道的生理条件而设计的一种采精工具。虽然各种家畜假阴道的外形、大小有所差异，但其组成基本一致。假阴道一般都由外壳、内胎、集精杯（瓶、管）、活塞、固定胶圈等部件构成（图2-2）。</w:t>
      </w:r>
    </w:p>
    <w:p w14:paraId="0E1FDB06" w14:textId="222AED2E" w:rsidR="00CD4B4F" w:rsidRDefault="00CD4B4F" w:rsidP="001E6AAC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noProof/>
          <w:szCs w:val="21"/>
        </w:rPr>
        <w:drawing>
          <wp:inline distT="0" distB="0" distL="0" distR="0" wp14:anchorId="143A72FE" wp14:editId="215A3A7D">
            <wp:extent cx="2385081" cy="949036"/>
            <wp:effectExtent l="0" t="0" r="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2238" cy="959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Times New Roman" w:hint="eastAsia"/>
          <w:noProof/>
          <w:szCs w:val="21"/>
        </w:rPr>
        <w:drawing>
          <wp:inline distT="0" distB="0" distL="0" distR="0" wp14:anchorId="6F74D704" wp14:editId="7069A4EB">
            <wp:extent cx="2610963" cy="74814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548" cy="79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9BDD9" w14:textId="2B0EED0F" w:rsidR="00CD4B4F" w:rsidRPr="001E6AAC" w:rsidRDefault="00CD4B4F" w:rsidP="00CD4B4F">
      <w:pPr>
        <w:spacing w:line="240" w:lineRule="auto"/>
        <w:ind w:firstLineChars="200" w:firstLine="420"/>
        <w:jc w:val="center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 w:hint="eastAsia"/>
          <w:szCs w:val="21"/>
        </w:rPr>
        <w:t>图</w:t>
      </w:r>
      <w:r>
        <w:rPr>
          <w:rFonts w:ascii="宋体" w:eastAsia="宋体" w:hAnsi="宋体" w:cs="Times New Roman"/>
          <w:szCs w:val="21"/>
        </w:rPr>
        <w:t>6</w:t>
      </w:r>
      <w:r>
        <w:rPr>
          <w:rFonts w:ascii="宋体" w:eastAsia="宋体" w:hAnsi="宋体" w:cs="Times New Roman"/>
          <w:szCs w:val="21"/>
        </w:rPr>
        <w:t xml:space="preserve"> </w:t>
      </w:r>
      <w:proofErr w:type="gramStart"/>
      <w:r>
        <w:rPr>
          <w:rFonts w:ascii="宋体" w:eastAsia="宋体" w:hAnsi="宋体" w:cs="Times New Roman" w:hint="eastAsia"/>
          <w:szCs w:val="21"/>
        </w:rPr>
        <w:t>牛假阴道</w:t>
      </w:r>
      <w:proofErr w:type="gramEnd"/>
      <w:r>
        <w:rPr>
          <w:rFonts w:ascii="宋体" w:eastAsia="宋体" w:hAnsi="宋体" w:cs="Times New Roman" w:hint="eastAsia"/>
          <w:szCs w:val="21"/>
        </w:rPr>
        <w:t xml:space="preserve">的组成 </w:t>
      </w:r>
      <w:r>
        <w:rPr>
          <w:rFonts w:ascii="宋体" w:eastAsia="宋体" w:hAnsi="宋体" w:cs="Times New Roman"/>
          <w:szCs w:val="21"/>
        </w:rPr>
        <w:t xml:space="preserve">                      </w:t>
      </w:r>
      <w:r>
        <w:rPr>
          <w:rFonts w:ascii="宋体" w:eastAsia="宋体" w:hAnsi="宋体" w:cs="Times New Roman" w:hint="eastAsia"/>
          <w:szCs w:val="21"/>
        </w:rPr>
        <w:t>图</w:t>
      </w:r>
      <w:r>
        <w:rPr>
          <w:rFonts w:ascii="宋体" w:eastAsia="宋体" w:hAnsi="宋体" w:cs="Times New Roman"/>
          <w:szCs w:val="21"/>
        </w:rPr>
        <w:t>7</w:t>
      </w:r>
      <w:r>
        <w:rPr>
          <w:rFonts w:ascii="宋体" w:eastAsia="宋体" w:hAnsi="宋体" w:cs="Times New Roman"/>
          <w:szCs w:val="21"/>
        </w:rPr>
        <w:t xml:space="preserve"> </w:t>
      </w:r>
      <w:proofErr w:type="gramStart"/>
      <w:r>
        <w:rPr>
          <w:rFonts w:ascii="宋体" w:eastAsia="宋体" w:hAnsi="宋体" w:cs="Times New Roman" w:hint="eastAsia"/>
          <w:szCs w:val="21"/>
        </w:rPr>
        <w:t>羊假阴道</w:t>
      </w:r>
      <w:proofErr w:type="gramEnd"/>
      <w:r>
        <w:rPr>
          <w:rFonts w:ascii="宋体" w:eastAsia="宋体" w:hAnsi="宋体" w:cs="Times New Roman" w:hint="eastAsia"/>
          <w:szCs w:val="21"/>
        </w:rPr>
        <w:t>的组成</w:t>
      </w:r>
    </w:p>
    <w:p w14:paraId="0BD98DD0" w14:textId="77777777" w:rsidR="001E6AAC" w:rsidRPr="001E6AAC" w:rsidRDefault="001E6AAC" w:rsidP="001E6AAC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13" w:name="bookmark906"/>
      <w:bookmarkEnd w:id="13"/>
      <w:r w:rsidRPr="001E6AAC">
        <w:rPr>
          <w:rFonts w:ascii="宋体" w:eastAsia="宋体" w:hAnsi="宋体" w:cs="Times New Roman"/>
          <w:szCs w:val="21"/>
        </w:rPr>
        <w:t>2.假阴道调试时应注意的问题</w:t>
      </w:r>
    </w:p>
    <w:p w14:paraId="34222274" w14:textId="77777777" w:rsidR="001E6AAC" w:rsidRPr="001E6AAC" w:rsidRDefault="001E6AAC" w:rsidP="001E6AAC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1E6AAC">
        <w:rPr>
          <w:rFonts w:ascii="宋体" w:eastAsia="宋体" w:hAnsi="宋体" w:cs="Times New Roman"/>
          <w:szCs w:val="21"/>
        </w:rPr>
        <w:t>假阴道经正确安装调试后，应具有适宜的温度（38</w:t>
      </w:r>
      <w:r w:rsidRPr="001E6AAC">
        <w:rPr>
          <w:rFonts w:ascii="宋体" w:eastAsia="宋体" w:hAnsi="宋体" w:cs="Times New Roman" w:hint="eastAsia"/>
          <w:szCs w:val="21"/>
        </w:rPr>
        <w:t>~</w:t>
      </w:r>
      <w:r w:rsidRPr="001E6AAC">
        <w:rPr>
          <w:rFonts w:ascii="宋体" w:eastAsia="宋体" w:hAnsi="宋体" w:cs="Times New Roman"/>
          <w:szCs w:val="21"/>
        </w:rPr>
        <w:t>40</w:t>
      </w:r>
      <w:r w:rsidRPr="001E6AAC">
        <w:rPr>
          <w:rFonts w:ascii="宋体" w:eastAsia="宋体" w:hAnsi="宋体" w:cs="Times New Roman" w:hint="eastAsia"/>
          <w:szCs w:val="21"/>
        </w:rPr>
        <w:t>度</w:t>
      </w:r>
      <w:r w:rsidRPr="001E6AAC">
        <w:rPr>
          <w:rFonts w:ascii="宋体" w:eastAsia="宋体" w:hAnsi="宋体" w:cs="Times New Roman"/>
          <w:szCs w:val="21"/>
        </w:rPr>
        <w:t>）、适当的压力和适宜的润滑度。温度来自于</w:t>
      </w:r>
      <w:proofErr w:type="gramStart"/>
      <w:r w:rsidRPr="001E6AAC">
        <w:rPr>
          <w:rFonts w:ascii="宋体" w:eastAsia="宋体" w:hAnsi="宋体" w:cs="Times New Roman"/>
          <w:szCs w:val="21"/>
        </w:rPr>
        <w:t>注入假</w:t>
      </w:r>
      <w:proofErr w:type="gramEnd"/>
      <w:r w:rsidRPr="001E6AAC">
        <w:rPr>
          <w:rFonts w:ascii="宋体" w:eastAsia="宋体" w:hAnsi="宋体" w:cs="Times New Roman"/>
          <w:szCs w:val="21"/>
        </w:rPr>
        <w:t>阴道内的温水，温度过低，不能引起公畜的性欲；温度过高，公畜承受不了，无法采精，甚至烫伤公畜阴茎，以后再调教就很难了。压力是借助注水和空气来调节的，压力不够，对公畜刺激不够，釆不到精液；压力过大，公畜阴茎难以伸入假阴道，既易引起内胎破裂，也易损伤公畜的生殖器官。通常用液体石蜡或医用凡士林作润滑剂。润滑度不够，对公畜阴茎会产生不适反应，釆精效果差；润滑剂过多，常与精液混合，影响精液品质。</w:t>
      </w:r>
    </w:p>
    <w:sectPr w:rsidR="001E6AAC" w:rsidRPr="001E6AAC" w:rsidSect="000412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FAA896" w14:textId="77777777" w:rsidR="00E53E4C" w:rsidRDefault="00E53E4C" w:rsidP="002A2D5E">
      <w:pPr>
        <w:spacing w:line="240" w:lineRule="auto"/>
      </w:pPr>
      <w:r>
        <w:separator/>
      </w:r>
    </w:p>
  </w:endnote>
  <w:endnote w:type="continuationSeparator" w:id="0">
    <w:p w14:paraId="2D8454DD" w14:textId="77777777" w:rsidR="00E53E4C" w:rsidRDefault="00E53E4C" w:rsidP="002A2D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629E98" w14:textId="77777777" w:rsidR="00E53E4C" w:rsidRDefault="00E53E4C" w:rsidP="002A2D5E">
      <w:pPr>
        <w:spacing w:line="240" w:lineRule="auto"/>
      </w:pPr>
      <w:r>
        <w:separator/>
      </w:r>
    </w:p>
  </w:footnote>
  <w:footnote w:type="continuationSeparator" w:id="0">
    <w:p w14:paraId="10DEE27A" w14:textId="77777777" w:rsidR="00E53E4C" w:rsidRDefault="00E53E4C" w:rsidP="002A2D5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28A"/>
    <w:rsid w:val="0004128A"/>
    <w:rsid w:val="001E6AAC"/>
    <w:rsid w:val="00282567"/>
    <w:rsid w:val="002A2D5E"/>
    <w:rsid w:val="002B361C"/>
    <w:rsid w:val="003F6E34"/>
    <w:rsid w:val="004D7E32"/>
    <w:rsid w:val="004E1545"/>
    <w:rsid w:val="00540A61"/>
    <w:rsid w:val="005933CB"/>
    <w:rsid w:val="005C7BDC"/>
    <w:rsid w:val="006207B9"/>
    <w:rsid w:val="006430BF"/>
    <w:rsid w:val="006F419F"/>
    <w:rsid w:val="008E1EA0"/>
    <w:rsid w:val="009114D3"/>
    <w:rsid w:val="00927C0F"/>
    <w:rsid w:val="0095564E"/>
    <w:rsid w:val="00A16320"/>
    <w:rsid w:val="00A62641"/>
    <w:rsid w:val="00B50F4E"/>
    <w:rsid w:val="00B836CF"/>
    <w:rsid w:val="00BF4C43"/>
    <w:rsid w:val="00C21B47"/>
    <w:rsid w:val="00CD4B4F"/>
    <w:rsid w:val="00D4651D"/>
    <w:rsid w:val="00DE5D13"/>
    <w:rsid w:val="00E53E4C"/>
    <w:rsid w:val="00E94E3C"/>
    <w:rsid w:val="00EE7686"/>
    <w:rsid w:val="00F01AEF"/>
    <w:rsid w:val="00F50E07"/>
    <w:rsid w:val="6487426E"/>
    <w:rsid w:val="746D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DDF981"/>
  <w15:docId w15:val="{565E139D-22C0-4BAF-AA82-B040B25E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128A"/>
    <w:pPr>
      <w:widowControl w:val="0"/>
      <w:spacing w:line="360" w:lineRule="exact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semiHidden/>
    <w:unhideWhenUsed/>
    <w:qFormat/>
    <w:rsid w:val="0095564E"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27C0F"/>
    <w:pPr>
      <w:spacing w:line="240" w:lineRule="auto"/>
    </w:pPr>
    <w:rPr>
      <w:sz w:val="18"/>
      <w:szCs w:val="18"/>
    </w:rPr>
  </w:style>
  <w:style w:type="character" w:customStyle="1" w:styleId="a4">
    <w:name w:val="批注框文本 字符"/>
    <w:basedOn w:val="a0"/>
    <w:link w:val="a3"/>
    <w:rsid w:val="00927C0F"/>
    <w:rPr>
      <w:kern w:val="2"/>
      <w:sz w:val="18"/>
      <w:szCs w:val="18"/>
    </w:rPr>
  </w:style>
  <w:style w:type="paragraph" w:styleId="a5">
    <w:name w:val="No Spacing"/>
    <w:uiPriority w:val="1"/>
    <w:qFormat/>
    <w:rsid w:val="008E1EA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a6">
    <w:name w:val="header"/>
    <w:basedOn w:val="a"/>
    <w:link w:val="a7"/>
    <w:unhideWhenUsed/>
    <w:rsid w:val="002A2D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2A2D5E"/>
    <w:rPr>
      <w:kern w:val="2"/>
      <w:sz w:val="18"/>
      <w:szCs w:val="18"/>
    </w:rPr>
  </w:style>
  <w:style w:type="paragraph" w:styleId="a8">
    <w:name w:val="footer"/>
    <w:basedOn w:val="a"/>
    <w:link w:val="a9"/>
    <w:unhideWhenUsed/>
    <w:rsid w:val="002A2D5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2A2D5E"/>
    <w:rPr>
      <w:kern w:val="2"/>
      <w:sz w:val="18"/>
      <w:szCs w:val="18"/>
    </w:rPr>
  </w:style>
  <w:style w:type="character" w:customStyle="1" w:styleId="Picturecaption1">
    <w:name w:val="Picture caption|1_"/>
    <w:link w:val="Picturecaption10"/>
    <w:rsid w:val="002A2D5E"/>
    <w:rPr>
      <w:rFonts w:ascii="宋体" w:hAnsi="宋体" w:cs="宋体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rsid w:val="002A2D5E"/>
    <w:pPr>
      <w:spacing w:line="240" w:lineRule="auto"/>
      <w:jc w:val="center"/>
    </w:pPr>
    <w:rPr>
      <w:rFonts w:ascii="宋体" w:hAnsi="宋体" w:cs="宋体"/>
      <w:kern w:val="0"/>
      <w:sz w:val="15"/>
      <w:szCs w:val="15"/>
      <w:lang w:val="zh-TW" w:eastAsia="zh-TW" w:bidi="zh-TW"/>
    </w:rPr>
  </w:style>
  <w:style w:type="paragraph" w:customStyle="1" w:styleId="aa">
    <w:name w:val="项目标题"/>
    <w:basedOn w:val="a"/>
    <w:link w:val="ab"/>
    <w:qFormat/>
    <w:rsid w:val="0095564E"/>
    <w:pPr>
      <w:spacing w:before="240" w:after="60" w:line="312" w:lineRule="auto"/>
      <w:jc w:val="center"/>
      <w:outlineLvl w:val="1"/>
    </w:pPr>
    <w:rPr>
      <w:rFonts w:ascii="等线 Light" w:eastAsia="宋体" w:hAnsi="等线 Light" w:cs="Times New Roman"/>
      <w:b/>
      <w:bCs/>
      <w:kern w:val="28"/>
      <w:sz w:val="32"/>
      <w:szCs w:val="32"/>
    </w:rPr>
  </w:style>
  <w:style w:type="character" w:customStyle="1" w:styleId="ab">
    <w:name w:val="项目标题 字符"/>
    <w:link w:val="aa"/>
    <w:rsid w:val="0095564E"/>
    <w:rPr>
      <w:rFonts w:ascii="等线 Light" w:eastAsia="宋体" w:hAnsi="等线 Light" w:cs="Times New Roman"/>
      <w:b/>
      <w:bCs/>
      <w:kern w:val="28"/>
      <w:sz w:val="32"/>
      <w:szCs w:val="32"/>
    </w:rPr>
  </w:style>
  <w:style w:type="paragraph" w:customStyle="1" w:styleId="ac">
    <w:name w:val="任务 标题"/>
    <w:basedOn w:val="3"/>
    <w:link w:val="ad"/>
    <w:qFormat/>
    <w:rsid w:val="0095564E"/>
    <w:pPr>
      <w:spacing w:line="416" w:lineRule="auto"/>
      <w:jc w:val="center"/>
    </w:pPr>
    <w:rPr>
      <w:rFonts w:ascii="Times New Roman" w:eastAsia="宋体" w:hAnsi="Times New Roman" w:cs="Times New Roman"/>
      <w:sz w:val="30"/>
      <w:szCs w:val="30"/>
    </w:rPr>
  </w:style>
  <w:style w:type="character" w:customStyle="1" w:styleId="ad">
    <w:name w:val="任务 标题 字符"/>
    <w:link w:val="ac"/>
    <w:rsid w:val="0095564E"/>
    <w:rPr>
      <w:rFonts w:ascii="Times New Roman" w:eastAsia="宋体" w:hAnsi="Times New Roman" w:cs="Times New Roman"/>
      <w:b/>
      <w:bCs/>
      <w:kern w:val="2"/>
      <w:sz w:val="30"/>
      <w:szCs w:val="30"/>
    </w:rPr>
  </w:style>
  <w:style w:type="character" w:customStyle="1" w:styleId="30">
    <w:name w:val="标题 3 字符"/>
    <w:basedOn w:val="a0"/>
    <w:link w:val="3"/>
    <w:semiHidden/>
    <w:rsid w:val="0095564E"/>
    <w:rPr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175</Words>
  <Characters>1001</Characters>
  <Application>Microsoft Office Word</Application>
  <DocSecurity>0</DocSecurity>
  <Lines>8</Lines>
  <Paragraphs>2</Paragraphs>
  <ScaleCrop>false</ScaleCrop>
  <Company>China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 玉丹</cp:lastModifiedBy>
  <cp:revision>4</cp:revision>
  <dcterms:created xsi:type="dcterms:W3CDTF">2020-11-22T13:29:00Z</dcterms:created>
  <dcterms:modified xsi:type="dcterms:W3CDTF">2021-02-01T05:29:00Z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